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FAC79" w14:textId="67CC69EE" w:rsidR="007817E6" w:rsidRPr="00CA2EA1" w:rsidRDefault="007817E6" w:rsidP="00CA2EA1">
      <w:pPr>
        <w:spacing w:before="240"/>
        <w:jc w:val="center"/>
        <w:rPr>
          <w:rFonts w:ascii="Times New Roman" w:eastAsia="Times New Roman" w:hAnsi="Times New Roman" w:cs="Times New Roman"/>
          <w:sz w:val="24"/>
          <w:szCs w:val="24"/>
        </w:rPr>
      </w:pPr>
      <w:r w:rsidRPr="00CA2EA1">
        <w:rPr>
          <w:rFonts w:ascii="Times New Roman" w:eastAsia="Times New Roman" w:hAnsi="Times New Roman" w:cs="Times New Roman"/>
          <w:b/>
          <w:sz w:val="24"/>
          <w:szCs w:val="24"/>
        </w:rPr>
        <w:t>THESE ARE NOT OFFICIALLY ADOPTED MINUTES AND ARE SUBJECT TO BOARD AND STAFF REVISIONS. ANY REVISIONS WILL APPEAR IN THE MINUTES FOLLOWING BOARD APPROVAL OF SAID MINUTES AT THE NEXT BOARD MEETING.</w:t>
      </w:r>
    </w:p>
    <w:p w14:paraId="07CD8249" w14:textId="185189EA"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sz w:val="24"/>
          <w:szCs w:val="24"/>
        </w:rPr>
        <w:t>The Village of Nelsonville Board of Trustees met for a regular meeting on Wednesday, Ju</w:t>
      </w:r>
      <w:r w:rsidR="006523BD" w:rsidRPr="00CA2EA1">
        <w:rPr>
          <w:rFonts w:ascii="Times New Roman" w:hAnsi="Times New Roman" w:cs="Times New Roman"/>
          <w:sz w:val="24"/>
          <w:szCs w:val="24"/>
        </w:rPr>
        <w:t>ly 15</w:t>
      </w:r>
      <w:r w:rsidRPr="00CA2EA1">
        <w:rPr>
          <w:rFonts w:ascii="Times New Roman" w:hAnsi="Times New Roman" w:cs="Times New Roman"/>
          <w:sz w:val="24"/>
          <w:szCs w:val="24"/>
        </w:rPr>
        <w:t>, 2026, at 7:00 p.m. at Village Hall, with Mayor Winward presiding.</w:t>
      </w:r>
    </w:p>
    <w:p w14:paraId="720BDFF1" w14:textId="0B248331"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sz w:val="24"/>
          <w:szCs w:val="24"/>
        </w:rPr>
        <w:t>Present: Mayor Winward; Trustees Anderson, Moroney, and Zhynovitch; Clerk Harris</w:t>
      </w:r>
    </w:p>
    <w:p w14:paraId="4C9B0DF2" w14:textId="03FEC8F4"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sz w:val="24"/>
          <w:szCs w:val="24"/>
        </w:rPr>
        <w:t xml:space="preserve">Absent: </w:t>
      </w:r>
      <w:r w:rsidR="006523BD" w:rsidRPr="00CA2EA1">
        <w:rPr>
          <w:rFonts w:ascii="Times New Roman" w:hAnsi="Times New Roman" w:cs="Times New Roman"/>
          <w:sz w:val="24"/>
          <w:szCs w:val="24"/>
        </w:rPr>
        <w:t>Trustee Potts</w:t>
      </w:r>
    </w:p>
    <w:p w14:paraId="7854631C" w14:textId="77777777" w:rsidR="007817E6" w:rsidRPr="00CA2EA1" w:rsidRDefault="007817E6" w:rsidP="00CA2EA1">
      <w:pPr>
        <w:spacing w:before="240"/>
        <w:rPr>
          <w:rFonts w:ascii="Times New Roman" w:hAnsi="Times New Roman" w:cs="Times New Roman"/>
          <w:sz w:val="24"/>
          <w:szCs w:val="24"/>
        </w:rPr>
      </w:pPr>
      <w:r w:rsidRPr="00CA2EA1">
        <w:rPr>
          <w:rFonts w:ascii="Times New Roman" w:hAnsi="Times New Roman" w:cs="Times New Roman"/>
          <w:b/>
          <w:sz w:val="24"/>
          <w:szCs w:val="24"/>
        </w:rPr>
        <w:t>Call to Order/Pledge to the Flag</w:t>
      </w:r>
    </w:p>
    <w:p w14:paraId="586B2B05" w14:textId="77777777" w:rsidR="007817E6" w:rsidRPr="00CA2EA1" w:rsidRDefault="007817E6" w:rsidP="00CA2EA1">
      <w:pPr>
        <w:spacing w:before="240"/>
        <w:rPr>
          <w:rFonts w:ascii="Times New Roman" w:hAnsi="Times New Roman" w:cs="Times New Roman"/>
          <w:sz w:val="24"/>
          <w:szCs w:val="24"/>
        </w:rPr>
      </w:pPr>
      <w:r w:rsidRPr="00CA2EA1">
        <w:rPr>
          <w:rFonts w:ascii="Times New Roman" w:hAnsi="Times New Roman" w:cs="Times New Roman"/>
          <w:sz w:val="24"/>
          <w:szCs w:val="24"/>
        </w:rPr>
        <w:t>Mayor Winward called the meeting to order and led the Board in the Pledge of Allegiance.</w:t>
      </w:r>
    </w:p>
    <w:p w14:paraId="560C04A0" w14:textId="77777777"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b/>
          <w:sz w:val="24"/>
          <w:szCs w:val="24"/>
        </w:rPr>
        <w:t>Approval of Minutes</w:t>
      </w:r>
    </w:p>
    <w:p w14:paraId="666B4163" w14:textId="7B0B7A06" w:rsidR="007817E6" w:rsidRPr="00CA2EA1" w:rsidRDefault="007817E6" w:rsidP="00CA2EA1">
      <w:pPr>
        <w:spacing w:after="0"/>
        <w:rPr>
          <w:rFonts w:ascii="Times New Roman" w:hAnsi="Times New Roman" w:cs="Times New Roman"/>
          <w:sz w:val="24"/>
          <w:szCs w:val="24"/>
        </w:rPr>
      </w:pPr>
      <w:r w:rsidRPr="00CA2EA1">
        <w:rPr>
          <w:rFonts w:ascii="Times New Roman" w:hAnsi="Times New Roman" w:cs="Times New Roman"/>
          <w:sz w:val="24"/>
          <w:szCs w:val="24"/>
        </w:rPr>
        <w:t xml:space="preserve">MOTION: Approve the minutes of the </w:t>
      </w:r>
      <w:r w:rsidR="006523BD" w:rsidRPr="00CA2EA1">
        <w:rPr>
          <w:rFonts w:ascii="Times New Roman" w:hAnsi="Times New Roman" w:cs="Times New Roman"/>
          <w:sz w:val="24"/>
          <w:szCs w:val="24"/>
        </w:rPr>
        <w:t>June 17</w:t>
      </w:r>
      <w:r w:rsidRPr="00CA2EA1">
        <w:rPr>
          <w:rFonts w:ascii="Times New Roman" w:hAnsi="Times New Roman" w:cs="Times New Roman"/>
          <w:sz w:val="24"/>
          <w:szCs w:val="24"/>
        </w:rPr>
        <w:t>, 2026 Regular Meeting.</w:t>
      </w:r>
    </w:p>
    <w:p w14:paraId="3BB85439" w14:textId="208B0B74" w:rsidR="007817E6" w:rsidRPr="00CA2EA1" w:rsidRDefault="007817E6" w:rsidP="00CA2EA1">
      <w:pPr>
        <w:spacing w:after="0"/>
        <w:rPr>
          <w:rFonts w:ascii="Times New Roman" w:hAnsi="Times New Roman" w:cs="Times New Roman"/>
          <w:sz w:val="24"/>
          <w:szCs w:val="24"/>
        </w:rPr>
      </w:pPr>
      <w:r w:rsidRPr="00CA2EA1">
        <w:rPr>
          <w:rFonts w:ascii="Times New Roman" w:hAnsi="Times New Roman" w:cs="Times New Roman"/>
          <w:sz w:val="24"/>
          <w:szCs w:val="24"/>
        </w:rPr>
        <w:t xml:space="preserve">Moved by: Trustee </w:t>
      </w:r>
      <w:r w:rsidR="006523BD" w:rsidRPr="00CA2EA1">
        <w:rPr>
          <w:rFonts w:ascii="Times New Roman" w:hAnsi="Times New Roman" w:cs="Times New Roman"/>
          <w:sz w:val="24"/>
          <w:szCs w:val="24"/>
        </w:rPr>
        <w:t>Moroney</w:t>
      </w:r>
    </w:p>
    <w:p w14:paraId="2983DFB5" w14:textId="154EB27A" w:rsidR="007817E6" w:rsidRPr="00CA2EA1" w:rsidRDefault="007817E6" w:rsidP="00CA2EA1">
      <w:pPr>
        <w:spacing w:after="0"/>
        <w:rPr>
          <w:rFonts w:ascii="Times New Roman" w:hAnsi="Times New Roman" w:cs="Times New Roman"/>
          <w:sz w:val="24"/>
          <w:szCs w:val="24"/>
        </w:rPr>
      </w:pPr>
      <w:r w:rsidRPr="00CA2EA1">
        <w:rPr>
          <w:rFonts w:ascii="Times New Roman" w:hAnsi="Times New Roman" w:cs="Times New Roman"/>
          <w:sz w:val="24"/>
          <w:szCs w:val="24"/>
        </w:rPr>
        <w:t xml:space="preserve">Seconded by: </w:t>
      </w:r>
      <w:r w:rsidR="00137B2D" w:rsidRPr="00CA2EA1">
        <w:rPr>
          <w:rFonts w:ascii="Times New Roman" w:hAnsi="Times New Roman" w:cs="Times New Roman"/>
          <w:sz w:val="24"/>
          <w:szCs w:val="24"/>
        </w:rPr>
        <w:t xml:space="preserve">Trustee </w:t>
      </w:r>
      <w:r w:rsidR="006523BD" w:rsidRPr="00CA2EA1">
        <w:rPr>
          <w:rFonts w:ascii="Times New Roman" w:hAnsi="Times New Roman" w:cs="Times New Roman"/>
          <w:sz w:val="24"/>
          <w:szCs w:val="24"/>
        </w:rPr>
        <w:t>Anderson</w:t>
      </w:r>
    </w:p>
    <w:p w14:paraId="1D0A72AC" w14:textId="096C4AF8" w:rsidR="007817E6" w:rsidRPr="00CA2EA1" w:rsidRDefault="007817E6" w:rsidP="00CA2EA1">
      <w:pPr>
        <w:spacing w:after="0"/>
        <w:rPr>
          <w:rFonts w:ascii="Times New Roman" w:hAnsi="Times New Roman" w:cs="Times New Roman"/>
          <w:sz w:val="24"/>
          <w:szCs w:val="24"/>
        </w:rPr>
      </w:pPr>
      <w:r w:rsidRPr="00CA2EA1">
        <w:rPr>
          <w:rFonts w:ascii="Times New Roman" w:hAnsi="Times New Roman" w:cs="Times New Roman"/>
          <w:sz w:val="24"/>
          <w:szCs w:val="24"/>
        </w:rPr>
        <w:t xml:space="preserve">Vote: </w:t>
      </w:r>
      <w:r w:rsidR="00583FF7" w:rsidRPr="00CA2EA1">
        <w:rPr>
          <w:rFonts w:ascii="Times New Roman" w:hAnsi="Times New Roman" w:cs="Times New Roman"/>
          <w:sz w:val="24"/>
          <w:szCs w:val="24"/>
        </w:rPr>
        <w:t>Four in favor, one absent</w:t>
      </w:r>
    </w:p>
    <w:p w14:paraId="597E3DF2" w14:textId="77777777"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b/>
          <w:sz w:val="24"/>
          <w:szCs w:val="24"/>
        </w:rPr>
        <w:t>Approval of Vouchers</w:t>
      </w:r>
    </w:p>
    <w:p w14:paraId="53417224" w14:textId="66984647" w:rsidR="007817E6" w:rsidRPr="00CA2EA1" w:rsidRDefault="007817E6" w:rsidP="00CA2EA1">
      <w:pPr>
        <w:spacing w:after="0"/>
        <w:rPr>
          <w:rFonts w:ascii="Times New Roman" w:hAnsi="Times New Roman" w:cs="Times New Roman"/>
          <w:sz w:val="24"/>
          <w:szCs w:val="24"/>
        </w:rPr>
      </w:pPr>
      <w:r w:rsidRPr="00CA2EA1">
        <w:rPr>
          <w:rFonts w:ascii="Times New Roman" w:hAnsi="Times New Roman" w:cs="Times New Roman"/>
          <w:sz w:val="24"/>
          <w:szCs w:val="24"/>
        </w:rPr>
        <w:t>MOTION:  Approve the Ju</w:t>
      </w:r>
      <w:r w:rsidR="006523BD" w:rsidRPr="00CA2EA1">
        <w:rPr>
          <w:rFonts w:ascii="Times New Roman" w:hAnsi="Times New Roman" w:cs="Times New Roman"/>
          <w:sz w:val="24"/>
          <w:szCs w:val="24"/>
        </w:rPr>
        <w:t>ly</w:t>
      </w:r>
      <w:r w:rsidRPr="00CA2EA1">
        <w:rPr>
          <w:rFonts w:ascii="Times New Roman" w:hAnsi="Times New Roman" w:cs="Times New Roman"/>
          <w:sz w:val="24"/>
          <w:szCs w:val="24"/>
        </w:rPr>
        <w:t xml:space="preserve"> 2026 vouchers.</w:t>
      </w:r>
    </w:p>
    <w:p w14:paraId="10C4A300" w14:textId="6145FC29" w:rsidR="007817E6" w:rsidRPr="00CA2EA1" w:rsidRDefault="007817E6" w:rsidP="00CA2EA1">
      <w:pPr>
        <w:spacing w:after="0"/>
        <w:rPr>
          <w:rFonts w:ascii="Times New Roman" w:hAnsi="Times New Roman" w:cs="Times New Roman"/>
          <w:sz w:val="24"/>
          <w:szCs w:val="24"/>
        </w:rPr>
      </w:pPr>
      <w:r w:rsidRPr="00CA2EA1">
        <w:rPr>
          <w:rFonts w:ascii="Times New Roman" w:hAnsi="Times New Roman" w:cs="Times New Roman"/>
          <w:sz w:val="24"/>
          <w:szCs w:val="24"/>
        </w:rPr>
        <w:t xml:space="preserve">Moved by:  </w:t>
      </w:r>
      <w:r w:rsidR="00137B2D" w:rsidRPr="00CA2EA1">
        <w:rPr>
          <w:rFonts w:ascii="Times New Roman" w:hAnsi="Times New Roman" w:cs="Times New Roman"/>
          <w:sz w:val="24"/>
          <w:szCs w:val="24"/>
        </w:rPr>
        <w:t xml:space="preserve">Trustee </w:t>
      </w:r>
      <w:r w:rsidR="006523BD" w:rsidRPr="00CA2EA1">
        <w:rPr>
          <w:rFonts w:ascii="Times New Roman" w:hAnsi="Times New Roman" w:cs="Times New Roman"/>
          <w:sz w:val="24"/>
          <w:szCs w:val="24"/>
        </w:rPr>
        <w:t>Zhynovitch</w:t>
      </w:r>
    </w:p>
    <w:p w14:paraId="62ADFB42" w14:textId="77777777" w:rsidR="007817E6" w:rsidRPr="00CA2EA1" w:rsidRDefault="007817E6" w:rsidP="00CA2EA1">
      <w:pPr>
        <w:spacing w:after="0"/>
        <w:rPr>
          <w:rFonts w:ascii="Times New Roman" w:hAnsi="Times New Roman" w:cs="Times New Roman"/>
          <w:sz w:val="24"/>
          <w:szCs w:val="24"/>
        </w:rPr>
      </w:pPr>
      <w:r w:rsidRPr="00CA2EA1">
        <w:rPr>
          <w:rFonts w:ascii="Times New Roman" w:hAnsi="Times New Roman" w:cs="Times New Roman"/>
          <w:sz w:val="24"/>
          <w:szCs w:val="24"/>
        </w:rPr>
        <w:t xml:space="preserve">Seconded by: Trustee Moroney </w:t>
      </w:r>
    </w:p>
    <w:p w14:paraId="2F806D04" w14:textId="500C7834" w:rsidR="007817E6" w:rsidRPr="00CA2EA1" w:rsidRDefault="007817E6" w:rsidP="00CA2EA1">
      <w:pPr>
        <w:spacing w:after="0"/>
        <w:rPr>
          <w:rFonts w:ascii="Times New Roman" w:hAnsi="Times New Roman" w:cs="Times New Roman"/>
          <w:sz w:val="24"/>
          <w:szCs w:val="24"/>
        </w:rPr>
      </w:pPr>
      <w:r w:rsidRPr="00CA2EA1">
        <w:rPr>
          <w:rFonts w:ascii="Times New Roman" w:hAnsi="Times New Roman" w:cs="Times New Roman"/>
          <w:sz w:val="24"/>
          <w:szCs w:val="24"/>
        </w:rPr>
        <w:t xml:space="preserve">Vote: </w:t>
      </w:r>
      <w:r w:rsidR="00583FF7" w:rsidRPr="00CA2EA1">
        <w:rPr>
          <w:rFonts w:ascii="Times New Roman" w:hAnsi="Times New Roman" w:cs="Times New Roman"/>
          <w:sz w:val="24"/>
          <w:szCs w:val="24"/>
        </w:rPr>
        <w:t>Four in favor, one absent</w:t>
      </w:r>
    </w:p>
    <w:p w14:paraId="40288F47" w14:textId="4D123F1F"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b/>
          <w:sz w:val="24"/>
          <w:szCs w:val="24"/>
        </w:rPr>
        <w:t>Correspndence</w:t>
      </w:r>
    </w:p>
    <w:p w14:paraId="58C3190A" w14:textId="77777777" w:rsidR="006523BD" w:rsidRPr="00CA2EA1" w:rsidRDefault="006523BD" w:rsidP="00CA2EA1">
      <w:pPr>
        <w:spacing w:before="240"/>
        <w:rPr>
          <w:rFonts w:ascii="Times New Roman" w:hAnsi="Times New Roman" w:cs="Times New Roman"/>
          <w:sz w:val="24"/>
          <w:szCs w:val="24"/>
        </w:rPr>
      </w:pPr>
      <w:r w:rsidRPr="00CA2EA1">
        <w:rPr>
          <w:rFonts w:ascii="Times New Roman" w:hAnsi="Times New Roman" w:cs="Times New Roman"/>
          <w:sz w:val="24"/>
          <w:szCs w:val="24"/>
        </w:rPr>
        <w:t>Mayor Winward reported that the Village received an additional CHIPS notification from the New York State Department of Transportation. After speaking with DOT, she confirmed that the letter reflected the same allocation previously announced and did not represent an increase in funding. The Village currently has approximately $117,000 available through CHIPS.</w:t>
      </w:r>
    </w:p>
    <w:p w14:paraId="4FA48759" w14:textId="1016F295" w:rsidR="006523BD" w:rsidRPr="00CA2EA1" w:rsidRDefault="006523BD" w:rsidP="00CA2EA1">
      <w:pPr>
        <w:spacing w:before="240"/>
        <w:rPr>
          <w:rFonts w:ascii="Times New Roman" w:hAnsi="Times New Roman" w:cs="Times New Roman"/>
          <w:sz w:val="24"/>
          <w:szCs w:val="24"/>
        </w:rPr>
      </w:pPr>
      <w:r w:rsidRPr="00CA2EA1">
        <w:rPr>
          <w:rFonts w:ascii="Times New Roman" w:hAnsi="Times New Roman" w:cs="Times New Roman"/>
          <w:sz w:val="24"/>
          <w:szCs w:val="24"/>
        </w:rPr>
        <w:lastRenderedPageBreak/>
        <w:t xml:space="preserve">Mayor Winward also announced the upcoming Putnam County Department of Health Rabies Vaccination Clinic, scheduled for Saturday, July 18, 2026, from 10:00 a.m. to 12:00 p.m. </w:t>
      </w:r>
    </w:p>
    <w:p w14:paraId="7BDA45DA" w14:textId="758D486A" w:rsidR="006523BD" w:rsidRPr="00CA2EA1" w:rsidRDefault="006523BD" w:rsidP="00CA2EA1">
      <w:pPr>
        <w:spacing w:before="240"/>
        <w:rPr>
          <w:rFonts w:ascii="Times New Roman" w:hAnsi="Times New Roman" w:cs="Times New Roman"/>
          <w:sz w:val="24"/>
          <w:szCs w:val="24"/>
        </w:rPr>
      </w:pPr>
      <w:r w:rsidRPr="00CA2EA1">
        <w:rPr>
          <w:rFonts w:ascii="Times New Roman" w:hAnsi="Times New Roman" w:cs="Times New Roman"/>
          <w:sz w:val="24"/>
          <w:szCs w:val="24"/>
        </w:rPr>
        <w:t>The Board also received correspondence from resident Carol</w:t>
      </w:r>
      <w:r w:rsidR="00573D5E">
        <w:rPr>
          <w:rFonts w:ascii="Times New Roman" w:hAnsi="Times New Roman" w:cs="Times New Roman"/>
          <w:sz w:val="24"/>
          <w:szCs w:val="24"/>
        </w:rPr>
        <w:t xml:space="preserve">yn </w:t>
      </w:r>
      <w:r w:rsidRPr="00CA2EA1">
        <w:rPr>
          <w:rFonts w:ascii="Times New Roman" w:hAnsi="Times New Roman" w:cs="Times New Roman"/>
          <w:sz w:val="24"/>
          <w:szCs w:val="24"/>
        </w:rPr>
        <w:t xml:space="preserve">Llewellyn expressing support for </w:t>
      </w:r>
      <w:r w:rsidR="00573D5E">
        <w:rPr>
          <w:rFonts w:ascii="Times New Roman" w:hAnsi="Times New Roman" w:cs="Times New Roman"/>
          <w:sz w:val="24"/>
          <w:szCs w:val="24"/>
        </w:rPr>
        <w:t>the Village of Nelsonville’s form of an</w:t>
      </w:r>
      <w:r w:rsidRPr="00CA2EA1">
        <w:rPr>
          <w:rFonts w:ascii="Times New Roman" w:hAnsi="Times New Roman" w:cs="Times New Roman"/>
          <w:sz w:val="24"/>
          <w:szCs w:val="24"/>
        </w:rPr>
        <w:t xml:space="preserve"> Equal Protection Resolution that would be considered later in the meeting.</w:t>
      </w:r>
    </w:p>
    <w:p w14:paraId="7102EFE4" w14:textId="7FB6A58A"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b/>
          <w:sz w:val="24"/>
          <w:szCs w:val="24"/>
        </w:rPr>
        <w:t>Reports</w:t>
      </w:r>
    </w:p>
    <w:p w14:paraId="18BA0261" w14:textId="77777777" w:rsidR="00C46FE8" w:rsidRPr="00CA2EA1" w:rsidRDefault="00000000" w:rsidP="00CA2EA1">
      <w:pPr>
        <w:spacing w:before="240"/>
        <w:rPr>
          <w:rFonts w:ascii="Times New Roman" w:hAnsi="Times New Roman" w:cs="Times New Roman"/>
          <w:bCs/>
          <w:sz w:val="24"/>
          <w:szCs w:val="24"/>
          <w:u w:val="single"/>
        </w:rPr>
      </w:pPr>
      <w:r w:rsidRPr="00CA2EA1">
        <w:rPr>
          <w:rFonts w:ascii="Times New Roman" w:hAnsi="Times New Roman" w:cs="Times New Roman"/>
          <w:bCs/>
          <w:sz w:val="24"/>
          <w:szCs w:val="24"/>
          <w:u w:val="single"/>
        </w:rPr>
        <w:t>Clerk Harris</w:t>
      </w:r>
    </w:p>
    <w:p w14:paraId="32FA0327" w14:textId="52E9A23C" w:rsidR="00C46FE8" w:rsidRPr="00CA2EA1" w:rsidRDefault="00137B2D" w:rsidP="00CA2EA1">
      <w:pPr>
        <w:spacing w:before="240"/>
        <w:rPr>
          <w:rFonts w:ascii="Times New Roman" w:hAnsi="Times New Roman" w:cs="Times New Roman"/>
          <w:sz w:val="24"/>
          <w:szCs w:val="24"/>
        </w:rPr>
      </w:pPr>
      <w:r w:rsidRPr="00CA2EA1">
        <w:rPr>
          <w:rFonts w:ascii="Times New Roman" w:hAnsi="Times New Roman" w:cs="Times New Roman"/>
          <w:sz w:val="24"/>
          <w:szCs w:val="24"/>
        </w:rPr>
        <w:t xml:space="preserve">Clerk Harris presented the Treasurer’s Report for the month ending </w:t>
      </w:r>
      <w:r w:rsidR="006523BD" w:rsidRPr="00CA2EA1">
        <w:rPr>
          <w:rFonts w:ascii="Times New Roman" w:hAnsi="Times New Roman" w:cs="Times New Roman"/>
          <w:sz w:val="24"/>
          <w:szCs w:val="24"/>
        </w:rPr>
        <w:t>June 30</w:t>
      </w:r>
      <w:r w:rsidRPr="00CA2EA1">
        <w:rPr>
          <w:rFonts w:ascii="Times New Roman" w:hAnsi="Times New Roman" w:cs="Times New Roman"/>
          <w:sz w:val="24"/>
          <w:szCs w:val="24"/>
        </w:rPr>
        <w:t>, 2026:</w:t>
      </w:r>
    </w:p>
    <w:tbl>
      <w:tblPr>
        <w:tblW w:w="0" w:type="auto"/>
        <w:tblLook w:val="04A0" w:firstRow="1" w:lastRow="0" w:firstColumn="1" w:lastColumn="0" w:noHBand="0" w:noVBand="1"/>
      </w:tblPr>
      <w:tblGrid>
        <w:gridCol w:w="4320"/>
        <w:gridCol w:w="4320"/>
      </w:tblGrid>
      <w:tr w:rsidR="00C46FE8" w:rsidRPr="00CA2EA1" w14:paraId="2E1F06D6" w14:textId="77777777">
        <w:tc>
          <w:tcPr>
            <w:tcW w:w="4320" w:type="dxa"/>
          </w:tcPr>
          <w:p w14:paraId="3C57C6AF" w14:textId="77777777"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sz w:val="24"/>
                <w:szCs w:val="24"/>
              </w:rPr>
              <w:t>Description</w:t>
            </w:r>
          </w:p>
        </w:tc>
        <w:tc>
          <w:tcPr>
            <w:tcW w:w="4320" w:type="dxa"/>
          </w:tcPr>
          <w:p w14:paraId="0E6E0769" w14:textId="77777777"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sz w:val="24"/>
                <w:szCs w:val="24"/>
              </w:rPr>
              <w:t>Amount</w:t>
            </w:r>
          </w:p>
        </w:tc>
      </w:tr>
      <w:tr w:rsidR="00C46FE8" w:rsidRPr="00CA2EA1" w14:paraId="0F3869C3" w14:textId="77777777">
        <w:tc>
          <w:tcPr>
            <w:tcW w:w="4320" w:type="dxa"/>
          </w:tcPr>
          <w:p w14:paraId="7756025A" w14:textId="77777777"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sz w:val="24"/>
                <w:szCs w:val="24"/>
              </w:rPr>
              <w:t>Previous Balance</w:t>
            </w:r>
          </w:p>
        </w:tc>
        <w:tc>
          <w:tcPr>
            <w:tcW w:w="4320" w:type="dxa"/>
          </w:tcPr>
          <w:p w14:paraId="39A522E4" w14:textId="2F1F6438"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sz w:val="24"/>
                <w:szCs w:val="24"/>
              </w:rPr>
              <w:t>$</w:t>
            </w:r>
            <w:r w:rsidR="006523BD" w:rsidRPr="00CA2EA1">
              <w:rPr>
                <w:rFonts w:ascii="Times New Roman" w:hAnsi="Times New Roman" w:cs="Times New Roman"/>
                <w:sz w:val="24"/>
                <w:szCs w:val="24"/>
              </w:rPr>
              <w:t>340,568.53</w:t>
            </w:r>
          </w:p>
        </w:tc>
      </w:tr>
      <w:tr w:rsidR="00C46FE8" w:rsidRPr="00CA2EA1" w14:paraId="1F4C0AF4" w14:textId="77777777">
        <w:tc>
          <w:tcPr>
            <w:tcW w:w="4320" w:type="dxa"/>
          </w:tcPr>
          <w:p w14:paraId="023E04A8" w14:textId="77777777"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sz w:val="24"/>
                <w:szCs w:val="24"/>
              </w:rPr>
              <w:t>Receipts</w:t>
            </w:r>
          </w:p>
        </w:tc>
        <w:tc>
          <w:tcPr>
            <w:tcW w:w="4320" w:type="dxa"/>
          </w:tcPr>
          <w:p w14:paraId="204557F5" w14:textId="4DE7203C"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sz w:val="24"/>
                <w:szCs w:val="24"/>
              </w:rPr>
              <w:t>$</w:t>
            </w:r>
            <w:r w:rsidR="006523BD" w:rsidRPr="00CA2EA1">
              <w:rPr>
                <w:rFonts w:ascii="Times New Roman" w:hAnsi="Times New Roman" w:cs="Times New Roman"/>
                <w:sz w:val="24"/>
                <w:szCs w:val="24"/>
              </w:rPr>
              <w:t>292,386.70</w:t>
            </w:r>
          </w:p>
        </w:tc>
      </w:tr>
      <w:tr w:rsidR="00C46FE8" w:rsidRPr="00CA2EA1" w14:paraId="4E864A3D" w14:textId="77777777">
        <w:tc>
          <w:tcPr>
            <w:tcW w:w="4320" w:type="dxa"/>
          </w:tcPr>
          <w:p w14:paraId="434CFEEB" w14:textId="77777777"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sz w:val="24"/>
                <w:szCs w:val="24"/>
              </w:rPr>
              <w:t>Disbursements</w:t>
            </w:r>
          </w:p>
        </w:tc>
        <w:tc>
          <w:tcPr>
            <w:tcW w:w="4320" w:type="dxa"/>
          </w:tcPr>
          <w:p w14:paraId="7BDC53C3" w14:textId="052C446D" w:rsidR="00C46FE8" w:rsidRPr="00CA2EA1" w:rsidRDefault="006523BD" w:rsidP="00CA2EA1">
            <w:pPr>
              <w:spacing w:before="240"/>
              <w:rPr>
                <w:rFonts w:ascii="Times New Roman" w:hAnsi="Times New Roman" w:cs="Times New Roman"/>
                <w:sz w:val="24"/>
                <w:szCs w:val="24"/>
              </w:rPr>
            </w:pPr>
            <w:r w:rsidRPr="00CA2EA1">
              <w:rPr>
                <w:rFonts w:ascii="Times New Roman" w:hAnsi="Times New Roman" w:cs="Times New Roman"/>
                <w:sz w:val="24"/>
                <w:szCs w:val="24"/>
              </w:rPr>
              <w:t xml:space="preserve">  $50,738.96</w:t>
            </w:r>
          </w:p>
        </w:tc>
      </w:tr>
      <w:tr w:rsidR="00C46FE8" w:rsidRPr="00CA2EA1" w14:paraId="472788CF" w14:textId="77777777">
        <w:tc>
          <w:tcPr>
            <w:tcW w:w="4320" w:type="dxa"/>
          </w:tcPr>
          <w:p w14:paraId="10DADD4E" w14:textId="515768F9" w:rsidR="00C46FE8" w:rsidRPr="00CA2EA1" w:rsidRDefault="00B829A1" w:rsidP="00CA2EA1">
            <w:pPr>
              <w:spacing w:before="240"/>
              <w:rPr>
                <w:rFonts w:ascii="Times New Roman" w:hAnsi="Times New Roman" w:cs="Times New Roman"/>
                <w:sz w:val="24"/>
                <w:szCs w:val="24"/>
              </w:rPr>
            </w:pPr>
            <w:r w:rsidRPr="00CA2EA1">
              <w:rPr>
                <w:rFonts w:ascii="Times New Roman" w:hAnsi="Times New Roman" w:cs="Times New Roman"/>
                <w:sz w:val="24"/>
                <w:szCs w:val="24"/>
              </w:rPr>
              <w:t>Checking Account</w:t>
            </w:r>
          </w:p>
        </w:tc>
        <w:tc>
          <w:tcPr>
            <w:tcW w:w="4320" w:type="dxa"/>
          </w:tcPr>
          <w:p w14:paraId="3768B654" w14:textId="2616DD59"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sz w:val="24"/>
                <w:szCs w:val="24"/>
              </w:rPr>
              <w:t>$</w:t>
            </w:r>
            <w:r w:rsidR="006523BD" w:rsidRPr="00CA2EA1">
              <w:rPr>
                <w:rFonts w:ascii="Times New Roman" w:hAnsi="Times New Roman" w:cs="Times New Roman"/>
                <w:sz w:val="24"/>
                <w:szCs w:val="24"/>
              </w:rPr>
              <w:t>582,216.27</w:t>
            </w:r>
          </w:p>
        </w:tc>
      </w:tr>
      <w:tr w:rsidR="00C46FE8" w:rsidRPr="00CA2EA1" w14:paraId="461BEC5F" w14:textId="77777777">
        <w:tc>
          <w:tcPr>
            <w:tcW w:w="4320" w:type="dxa"/>
          </w:tcPr>
          <w:p w14:paraId="52B8544D" w14:textId="77777777"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sz w:val="24"/>
                <w:szCs w:val="24"/>
              </w:rPr>
              <w:t>Savings Account</w:t>
            </w:r>
          </w:p>
        </w:tc>
        <w:tc>
          <w:tcPr>
            <w:tcW w:w="4320" w:type="dxa"/>
          </w:tcPr>
          <w:p w14:paraId="0486E56B" w14:textId="1556A02E"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sz w:val="24"/>
                <w:szCs w:val="24"/>
              </w:rPr>
              <w:t>$</w:t>
            </w:r>
            <w:r w:rsidR="006523BD" w:rsidRPr="00CA2EA1">
              <w:rPr>
                <w:rFonts w:ascii="Times New Roman" w:hAnsi="Times New Roman" w:cs="Times New Roman"/>
                <w:sz w:val="24"/>
                <w:szCs w:val="24"/>
              </w:rPr>
              <w:t>132,846.02</w:t>
            </w:r>
          </w:p>
        </w:tc>
      </w:tr>
      <w:tr w:rsidR="00C46FE8" w:rsidRPr="00CA2EA1" w14:paraId="27A153B4" w14:textId="77777777">
        <w:tc>
          <w:tcPr>
            <w:tcW w:w="4320" w:type="dxa"/>
          </w:tcPr>
          <w:p w14:paraId="3847E2B0" w14:textId="77777777"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sz w:val="24"/>
                <w:szCs w:val="24"/>
              </w:rPr>
              <w:t>TOTAL</w:t>
            </w:r>
          </w:p>
        </w:tc>
        <w:tc>
          <w:tcPr>
            <w:tcW w:w="4320" w:type="dxa"/>
          </w:tcPr>
          <w:p w14:paraId="38D03C2D" w14:textId="60F97EB3" w:rsidR="00C46FE8" w:rsidRPr="00CA2EA1" w:rsidRDefault="00000000" w:rsidP="00CA2EA1">
            <w:pPr>
              <w:spacing w:before="240"/>
              <w:rPr>
                <w:rFonts w:ascii="Times New Roman" w:hAnsi="Times New Roman" w:cs="Times New Roman"/>
                <w:sz w:val="24"/>
                <w:szCs w:val="24"/>
              </w:rPr>
            </w:pPr>
            <w:r w:rsidRPr="00CA2EA1">
              <w:rPr>
                <w:rFonts w:ascii="Times New Roman" w:hAnsi="Times New Roman" w:cs="Times New Roman"/>
                <w:sz w:val="24"/>
                <w:szCs w:val="24"/>
              </w:rPr>
              <w:t>$</w:t>
            </w:r>
            <w:r w:rsidR="006523BD" w:rsidRPr="00CA2EA1">
              <w:rPr>
                <w:rFonts w:ascii="Times New Roman" w:hAnsi="Times New Roman" w:cs="Times New Roman"/>
                <w:sz w:val="24"/>
                <w:szCs w:val="24"/>
              </w:rPr>
              <w:t>715,062.29</w:t>
            </w:r>
          </w:p>
        </w:tc>
      </w:tr>
    </w:tbl>
    <w:p w14:paraId="33F4A463" w14:textId="77777777" w:rsidR="00137B2D" w:rsidRPr="00CA2EA1" w:rsidRDefault="00137B2D" w:rsidP="00CA2EA1">
      <w:pPr>
        <w:spacing w:before="240"/>
        <w:rPr>
          <w:rFonts w:ascii="Times New Roman" w:hAnsi="Times New Roman" w:cs="Times New Roman"/>
          <w:b/>
          <w:sz w:val="24"/>
          <w:szCs w:val="24"/>
        </w:rPr>
      </w:pPr>
    </w:p>
    <w:p w14:paraId="7314F38F" w14:textId="3CCD8859" w:rsidR="00C46FE8" w:rsidRPr="00CA2EA1" w:rsidRDefault="00000000" w:rsidP="00CA2EA1">
      <w:pPr>
        <w:spacing w:before="240"/>
        <w:rPr>
          <w:rFonts w:ascii="Times New Roman" w:hAnsi="Times New Roman" w:cs="Times New Roman"/>
          <w:bCs/>
          <w:sz w:val="24"/>
          <w:szCs w:val="24"/>
          <w:u w:val="single"/>
        </w:rPr>
      </w:pPr>
      <w:r w:rsidRPr="00CA2EA1">
        <w:rPr>
          <w:rFonts w:ascii="Times New Roman" w:hAnsi="Times New Roman" w:cs="Times New Roman"/>
          <w:bCs/>
          <w:sz w:val="24"/>
          <w:szCs w:val="24"/>
          <w:u w:val="single"/>
        </w:rPr>
        <w:t>Mayor Winward</w:t>
      </w:r>
    </w:p>
    <w:p w14:paraId="6C973033" w14:textId="210E23E4" w:rsidR="00D14527" w:rsidRPr="00CA2EA1" w:rsidRDefault="00D14527" w:rsidP="00CA2EA1">
      <w:pPr>
        <w:spacing w:before="240" w:after="0"/>
        <w:rPr>
          <w:rFonts w:ascii="Times New Roman" w:hAnsi="Times New Roman" w:cs="Times New Roman"/>
          <w:sz w:val="24"/>
          <w:szCs w:val="24"/>
        </w:rPr>
      </w:pPr>
      <w:r w:rsidRPr="00CA2EA1">
        <w:rPr>
          <w:rFonts w:ascii="Times New Roman" w:hAnsi="Times New Roman" w:cs="Times New Roman"/>
          <w:sz w:val="24"/>
          <w:szCs w:val="24"/>
        </w:rPr>
        <w:t xml:space="preserve">Mayor Winward reported that the consultant </w:t>
      </w:r>
      <w:r w:rsidR="00573D5E">
        <w:rPr>
          <w:rFonts w:ascii="Times New Roman" w:hAnsi="Times New Roman" w:cs="Times New Roman"/>
          <w:sz w:val="24"/>
          <w:szCs w:val="24"/>
        </w:rPr>
        <w:t xml:space="preserve">that worked on the Village’s original Department of State Comprehensive Plan grant submission </w:t>
      </w:r>
      <w:r w:rsidRPr="00CA2EA1">
        <w:rPr>
          <w:rFonts w:ascii="Times New Roman" w:hAnsi="Times New Roman" w:cs="Times New Roman"/>
          <w:sz w:val="24"/>
          <w:szCs w:val="24"/>
        </w:rPr>
        <w:t xml:space="preserve">provided a preliminary estimate of approximately $40,000 for preparation of a basic Comprehensive Plan. Rather than rushing to meet the current Department of State grant deadline, the mayor recommended obtaining additional proposals from other planning firms and exploring </w:t>
      </w:r>
      <w:r w:rsidRPr="00CA2EA1">
        <w:rPr>
          <w:rFonts w:ascii="Times New Roman" w:hAnsi="Times New Roman" w:cs="Times New Roman"/>
          <w:sz w:val="24"/>
          <w:szCs w:val="24"/>
        </w:rPr>
        <w:lastRenderedPageBreak/>
        <w:t>alternative funding opportunities, including the Hudson Valley Gateway grant program. She noted that the Village’s current Comprehensive Plan is approximately 35 years old, but emphasized that there is</w:t>
      </w:r>
      <w:r w:rsidR="00CA2EA1">
        <w:rPr>
          <w:rFonts w:ascii="Times New Roman" w:hAnsi="Times New Roman" w:cs="Times New Roman"/>
          <w:sz w:val="24"/>
          <w:szCs w:val="24"/>
        </w:rPr>
        <w:t xml:space="preserve"> </w:t>
      </w:r>
      <w:r w:rsidRPr="00CA2EA1">
        <w:rPr>
          <w:rFonts w:ascii="Times New Roman" w:hAnsi="Times New Roman" w:cs="Times New Roman"/>
          <w:sz w:val="24"/>
          <w:szCs w:val="24"/>
        </w:rPr>
        <w:t>sufficient time to evaluate options and identify the most cost-effective approach before moving forward.</w:t>
      </w:r>
    </w:p>
    <w:p w14:paraId="72EF6447" w14:textId="112EEA18" w:rsidR="00D14527" w:rsidRPr="00CA2EA1" w:rsidRDefault="00D14527" w:rsidP="00CA2EA1">
      <w:pPr>
        <w:spacing w:before="240" w:after="0"/>
        <w:rPr>
          <w:rFonts w:ascii="Times New Roman" w:hAnsi="Times New Roman" w:cs="Times New Roman"/>
          <w:sz w:val="24"/>
          <w:szCs w:val="24"/>
        </w:rPr>
      </w:pPr>
      <w:r w:rsidRPr="00CA2EA1">
        <w:rPr>
          <w:rFonts w:ascii="Times New Roman" w:hAnsi="Times New Roman" w:cs="Times New Roman"/>
          <w:sz w:val="24"/>
          <w:szCs w:val="24"/>
        </w:rPr>
        <w:t>Mayor Winward then reported that the consultant has completed the traffic and pedestrian study required by the New York State Department of Transportation for the proposed crosswalk near the businesses at the east end of the Village. Minor edits to the report are being completed before it is submitted to DOT for review. Once submitted, the Village will await the State’s determination regarding whether the project may proceed through the permitting process.</w:t>
      </w:r>
    </w:p>
    <w:p w14:paraId="46FA3F5A" w14:textId="1291FA5C" w:rsidR="00D14527" w:rsidRPr="00CA2EA1" w:rsidRDefault="00D14527" w:rsidP="00CA2EA1">
      <w:pPr>
        <w:spacing w:before="240" w:after="0"/>
        <w:rPr>
          <w:rFonts w:ascii="Times New Roman" w:hAnsi="Times New Roman" w:cs="Times New Roman"/>
          <w:sz w:val="24"/>
          <w:szCs w:val="24"/>
        </w:rPr>
      </w:pPr>
      <w:r w:rsidRPr="00CA2EA1">
        <w:rPr>
          <w:rFonts w:ascii="Times New Roman" w:hAnsi="Times New Roman" w:cs="Times New Roman"/>
          <w:sz w:val="24"/>
          <w:szCs w:val="24"/>
        </w:rPr>
        <w:t>Mayor Winward also updated the Board on work being completed with Putnam County on the County Hazard Mitigation Plan. She noted that the County’s consultants continue working directly with municipalities, and she believes the additional professional guidance will result in a stronger and more comprehensive hazard mitigation plan.</w:t>
      </w:r>
    </w:p>
    <w:p w14:paraId="3094C401" w14:textId="1349D58B" w:rsidR="00C46FE8" w:rsidRPr="00CA2EA1" w:rsidRDefault="00000000" w:rsidP="00CA2EA1">
      <w:pPr>
        <w:spacing w:before="240"/>
        <w:rPr>
          <w:rFonts w:ascii="Times New Roman" w:hAnsi="Times New Roman" w:cs="Times New Roman"/>
          <w:bCs/>
          <w:sz w:val="24"/>
          <w:szCs w:val="24"/>
          <w:u w:val="single"/>
        </w:rPr>
      </w:pPr>
      <w:r w:rsidRPr="00CA2EA1">
        <w:rPr>
          <w:rFonts w:ascii="Times New Roman" w:hAnsi="Times New Roman" w:cs="Times New Roman"/>
          <w:bCs/>
          <w:sz w:val="24"/>
          <w:szCs w:val="24"/>
          <w:u w:val="single"/>
        </w:rPr>
        <w:t>Truste</w:t>
      </w:r>
      <w:r w:rsidR="00CA2EA1">
        <w:rPr>
          <w:rFonts w:ascii="Times New Roman" w:hAnsi="Times New Roman" w:cs="Times New Roman"/>
          <w:bCs/>
          <w:sz w:val="24"/>
          <w:szCs w:val="24"/>
          <w:u w:val="single"/>
        </w:rPr>
        <w:t>e</w:t>
      </w:r>
      <w:r w:rsidRPr="00CA2EA1">
        <w:rPr>
          <w:rFonts w:ascii="Times New Roman" w:hAnsi="Times New Roman" w:cs="Times New Roman"/>
          <w:bCs/>
          <w:sz w:val="24"/>
          <w:szCs w:val="24"/>
          <w:u w:val="single"/>
        </w:rPr>
        <w:t xml:space="preserve"> Moroney</w:t>
      </w:r>
    </w:p>
    <w:p w14:paraId="22EACC60" w14:textId="053E4C21" w:rsidR="00D14527" w:rsidRPr="00CA2EA1" w:rsidRDefault="00D14527" w:rsidP="00CA2EA1">
      <w:pPr>
        <w:spacing w:before="240" w:after="0"/>
        <w:rPr>
          <w:rFonts w:ascii="Times New Roman" w:hAnsi="Times New Roman" w:cs="Times New Roman"/>
          <w:sz w:val="24"/>
          <w:szCs w:val="24"/>
        </w:rPr>
      </w:pPr>
      <w:r w:rsidRPr="00CA2EA1">
        <w:rPr>
          <w:rFonts w:ascii="Times New Roman" w:hAnsi="Times New Roman" w:cs="Times New Roman"/>
          <w:sz w:val="24"/>
          <w:szCs w:val="24"/>
        </w:rPr>
        <w:t>Trustee Moroney reported that the Village’s replacement Village Hall sign has been installed and matches the appearance of the previous sign while requiring less maintenance. He also advised that the Town is waiting to complete permanent blacktop repairs before addressing the Village’s potholes. Once hot asphalt is available, the Town will perform permanent repairs rather than temporary cold patching. The Village has requested that the work be completed as soon as possible.</w:t>
      </w:r>
    </w:p>
    <w:p w14:paraId="375E2219" w14:textId="2BFFEE7F" w:rsidR="00C46FE8" w:rsidRPr="00CA2EA1" w:rsidRDefault="00D14527" w:rsidP="00CA2EA1">
      <w:pPr>
        <w:spacing w:before="240"/>
        <w:rPr>
          <w:rFonts w:ascii="Times New Roman" w:hAnsi="Times New Roman" w:cs="Times New Roman"/>
          <w:sz w:val="24"/>
          <w:szCs w:val="24"/>
        </w:rPr>
      </w:pPr>
      <w:r w:rsidRPr="00CA2EA1">
        <w:rPr>
          <w:rFonts w:ascii="Times New Roman" w:hAnsi="Times New Roman" w:cs="Times New Roman"/>
          <w:b/>
          <w:sz w:val="24"/>
          <w:szCs w:val="24"/>
        </w:rPr>
        <w:t>New Business</w:t>
      </w:r>
    </w:p>
    <w:p w14:paraId="75118FE6" w14:textId="41FB4403" w:rsidR="005718AF" w:rsidRPr="00CA2EA1" w:rsidRDefault="00D14527" w:rsidP="00CA2EA1">
      <w:pPr>
        <w:spacing w:before="240" w:after="80"/>
        <w:rPr>
          <w:rFonts w:ascii="Times New Roman" w:eastAsia="Times New Roman" w:hAnsi="Times New Roman" w:cs="Times New Roman"/>
          <w:bCs/>
          <w:sz w:val="24"/>
          <w:szCs w:val="24"/>
          <w:u w:val="single"/>
        </w:rPr>
      </w:pPr>
      <w:r w:rsidRPr="00CA2EA1">
        <w:rPr>
          <w:rFonts w:ascii="Times New Roman" w:eastAsia="Times New Roman" w:hAnsi="Times New Roman" w:cs="Times New Roman"/>
          <w:bCs/>
          <w:sz w:val="24"/>
          <w:szCs w:val="24"/>
          <w:u w:val="single"/>
        </w:rPr>
        <w:t>New York State End of Session Updates</w:t>
      </w:r>
    </w:p>
    <w:p w14:paraId="570CC496" w14:textId="5ED36D4D" w:rsidR="00D14527" w:rsidRPr="00CA2EA1" w:rsidRDefault="00D14527" w:rsidP="00CA2EA1">
      <w:pPr>
        <w:spacing w:before="240" w:after="0"/>
        <w:rPr>
          <w:rFonts w:ascii="Times New Roman" w:eastAsia="Times New Roman" w:hAnsi="Times New Roman" w:cs="Times New Roman"/>
          <w:bCs/>
          <w:sz w:val="24"/>
          <w:szCs w:val="24"/>
        </w:rPr>
      </w:pPr>
      <w:r w:rsidRPr="00CA2EA1">
        <w:rPr>
          <w:rFonts w:ascii="Times New Roman" w:eastAsia="Times New Roman" w:hAnsi="Times New Roman" w:cs="Times New Roman"/>
          <w:bCs/>
          <w:sz w:val="24"/>
          <w:szCs w:val="24"/>
        </w:rPr>
        <w:t xml:space="preserve">Mayor Winward reviewed several legislative actions taken during the 2026 New York State legislative session that were of interest to municipalities. She </w:t>
      </w:r>
      <w:r w:rsidR="006E095E" w:rsidRPr="00CA2EA1">
        <w:rPr>
          <w:rFonts w:ascii="Times New Roman" w:eastAsia="Times New Roman" w:hAnsi="Times New Roman" w:cs="Times New Roman"/>
          <w:bCs/>
          <w:sz w:val="24"/>
          <w:szCs w:val="24"/>
        </w:rPr>
        <w:t>stated</w:t>
      </w:r>
      <w:r w:rsidRPr="00CA2EA1">
        <w:rPr>
          <w:rFonts w:ascii="Times New Roman" w:eastAsia="Times New Roman" w:hAnsi="Times New Roman" w:cs="Times New Roman"/>
          <w:bCs/>
          <w:sz w:val="24"/>
          <w:szCs w:val="24"/>
        </w:rPr>
        <w:t xml:space="preserve"> that legislation previously supported by the Village regarding the</w:t>
      </w:r>
      <w:r w:rsidR="006E095E" w:rsidRPr="00CA2EA1">
        <w:rPr>
          <w:rFonts w:ascii="Times New Roman" w:eastAsia="Times New Roman" w:hAnsi="Times New Roman" w:cs="Times New Roman"/>
          <w:bCs/>
          <w:sz w:val="24"/>
          <w:szCs w:val="24"/>
        </w:rPr>
        <w:t xml:space="preserve"> </w:t>
      </w:r>
      <w:r w:rsidRPr="00CA2EA1">
        <w:rPr>
          <w:rFonts w:ascii="Times New Roman" w:eastAsia="Times New Roman" w:hAnsi="Times New Roman" w:cs="Times New Roman"/>
          <w:bCs/>
          <w:sz w:val="24"/>
          <w:szCs w:val="24"/>
        </w:rPr>
        <w:t>Packaging Reduction and Recycling Infrastructure Act (PRRIA) did not pass before the close of the legislative session. The proposed legislation would have shifted certain recycling and packaging costs from municipalities to product manufacturers through an extended producer responsibility program. The mayor noted that the legislation may be reintroduced during a future session.</w:t>
      </w:r>
    </w:p>
    <w:p w14:paraId="1FDE8051" w14:textId="77777777" w:rsidR="00D14527" w:rsidRPr="00CA2EA1" w:rsidRDefault="00D14527" w:rsidP="00CA2EA1">
      <w:pPr>
        <w:spacing w:before="240" w:after="0"/>
        <w:rPr>
          <w:rFonts w:ascii="Times New Roman" w:eastAsia="Times New Roman" w:hAnsi="Times New Roman" w:cs="Times New Roman"/>
          <w:bCs/>
          <w:sz w:val="24"/>
          <w:szCs w:val="24"/>
        </w:rPr>
      </w:pPr>
    </w:p>
    <w:p w14:paraId="46898094" w14:textId="5F6CFF81" w:rsidR="00D14527" w:rsidRPr="00CA2EA1" w:rsidRDefault="00D14527" w:rsidP="00CA2EA1">
      <w:pPr>
        <w:spacing w:before="240" w:after="0"/>
        <w:rPr>
          <w:rFonts w:ascii="Times New Roman" w:eastAsia="Times New Roman" w:hAnsi="Times New Roman" w:cs="Times New Roman"/>
          <w:bCs/>
          <w:sz w:val="24"/>
          <w:szCs w:val="24"/>
        </w:rPr>
      </w:pPr>
      <w:r w:rsidRPr="00CA2EA1">
        <w:rPr>
          <w:rFonts w:ascii="Times New Roman" w:eastAsia="Times New Roman" w:hAnsi="Times New Roman" w:cs="Times New Roman"/>
          <w:bCs/>
          <w:sz w:val="24"/>
          <w:szCs w:val="24"/>
        </w:rPr>
        <w:lastRenderedPageBreak/>
        <w:t>Mayor Winward also stated that legislation allowing municipalities to publish required legal notices on official government websites, rather than exclusively in print newspapers, did not pass this session. The proposal had been supported by NYCOM in response to the decreasing availability of qualifying local newspapers.</w:t>
      </w:r>
    </w:p>
    <w:p w14:paraId="51658362" w14:textId="7392DE96" w:rsidR="00D14527" w:rsidRPr="00CA2EA1" w:rsidRDefault="00D14527" w:rsidP="00CA2EA1">
      <w:pPr>
        <w:spacing w:before="240" w:after="0"/>
        <w:rPr>
          <w:rFonts w:ascii="Times New Roman" w:eastAsia="Times New Roman" w:hAnsi="Times New Roman" w:cs="Times New Roman"/>
          <w:bCs/>
          <w:sz w:val="24"/>
          <w:szCs w:val="24"/>
        </w:rPr>
      </w:pPr>
      <w:r w:rsidRPr="00CA2EA1">
        <w:rPr>
          <w:rFonts w:ascii="Times New Roman" w:eastAsia="Times New Roman" w:hAnsi="Times New Roman" w:cs="Times New Roman"/>
          <w:bCs/>
          <w:sz w:val="24"/>
          <w:szCs w:val="24"/>
        </w:rPr>
        <w:t xml:space="preserve">The mayor reviewed several municipal funding items included in the adopted State Budget, including additional Temporary Municipal Assistance funding and increased CHIPS appropriations for local highway and infrastructure projects. Although the Village’s share of the additional aid is modest, she noted that every increase </w:t>
      </w:r>
      <w:r w:rsidR="006E095E" w:rsidRPr="00CA2EA1">
        <w:rPr>
          <w:rFonts w:ascii="Times New Roman" w:eastAsia="Times New Roman" w:hAnsi="Times New Roman" w:cs="Times New Roman"/>
          <w:bCs/>
          <w:sz w:val="24"/>
          <w:szCs w:val="24"/>
        </w:rPr>
        <w:t>benefits</w:t>
      </w:r>
      <w:r w:rsidRPr="00CA2EA1">
        <w:rPr>
          <w:rFonts w:ascii="Times New Roman" w:eastAsia="Times New Roman" w:hAnsi="Times New Roman" w:cs="Times New Roman"/>
          <w:bCs/>
          <w:sz w:val="24"/>
          <w:szCs w:val="24"/>
        </w:rPr>
        <w:t xml:space="preserve"> small</w:t>
      </w:r>
      <w:r w:rsidR="006E095E" w:rsidRPr="00CA2EA1">
        <w:rPr>
          <w:rFonts w:ascii="Times New Roman" w:eastAsia="Times New Roman" w:hAnsi="Times New Roman" w:cs="Times New Roman"/>
          <w:bCs/>
          <w:sz w:val="24"/>
          <w:szCs w:val="24"/>
        </w:rPr>
        <w:t xml:space="preserve"> </w:t>
      </w:r>
      <w:r w:rsidRPr="00CA2EA1">
        <w:rPr>
          <w:rFonts w:ascii="Times New Roman" w:eastAsia="Times New Roman" w:hAnsi="Times New Roman" w:cs="Times New Roman"/>
          <w:bCs/>
          <w:sz w:val="24"/>
          <w:szCs w:val="24"/>
        </w:rPr>
        <w:t>municipalities such as Nelsonville.</w:t>
      </w:r>
    </w:p>
    <w:p w14:paraId="0F2DB072" w14:textId="6F01C32D" w:rsidR="00C46FE8" w:rsidRPr="00CA2EA1" w:rsidRDefault="006E095E" w:rsidP="00CA2EA1">
      <w:pPr>
        <w:spacing w:before="240"/>
        <w:rPr>
          <w:rFonts w:ascii="Times New Roman" w:hAnsi="Times New Roman" w:cs="Times New Roman"/>
          <w:bCs/>
          <w:sz w:val="24"/>
          <w:szCs w:val="24"/>
          <w:u w:val="single"/>
        </w:rPr>
      </w:pPr>
      <w:r w:rsidRPr="00CA2EA1">
        <w:rPr>
          <w:rFonts w:ascii="Times New Roman" w:hAnsi="Times New Roman" w:cs="Times New Roman"/>
          <w:bCs/>
          <w:sz w:val="24"/>
          <w:szCs w:val="24"/>
          <w:u w:val="single"/>
        </w:rPr>
        <w:t>Resolution Recognizing and Supporting the Adoption of the Civil Immigration Enforcement Components of the New York State Article 7 Budget Bill, A.10005-C/S.9005-C, Public Protection and General Government</w:t>
      </w:r>
    </w:p>
    <w:p w14:paraId="485864C1" w14:textId="09883C8D" w:rsidR="006E095E" w:rsidRPr="00CA2EA1" w:rsidRDefault="006E095E"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Mayor Winward reviewed recently enacted provisions of the New York State Budget relating to civil immigration enforcement and the protection of residents’ rights. She explained that the legislation includes requirements governing how municipal employees respond to requests from immigration authorities, limits disclosure of personally identifiable information, and establishes procedures regarding access to non-public municipal facilities.</w:t>
      </w:r>
    </w:p>
    <w:p w14:paraId="1317B74A" w14:textId="75F92536" w:rsidR="006E095E" w:rsidRPr="00CA2EA1" w:rsidRDefault="006E095E"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The mayor noted that many of the procedures outlined in the State legislation are consistent with policies previously discussed by the Village and are intended to ensure staff understand their responsibilities under State law. She also explained that, if presented with a judicial warrant or court order, Village staff will continue the established practice of immediately contacting the Village Attorney to verify the document before providing access to non-public areas or releasing protected information.</w:t>
      </w:r>
    </w:p>
    <w:p w14:paraId="06A8CFB3" w14:textId="60A7D76A" w:rsidR="00CA2EA1" w:rsidRPr="00CA2EA1" w:rsidRDefault="00CA2EA1" w:rsidP="00CA2EA1">
      <w:pPr>
        <w:spacing w:before="240" w:after="0"/>
        <w:jc w:val="center"/>
        <w:rPr>
          <w:rFonts w:ascii="Times New Roman" w:hAnsi="Times New Roman" w:cs="Times New Roman"/>
          <w:bCs/>
          <w:sz w:val="24"/>
          <w:szCs w:val="24"/>
        </w:rPr>
      </w:pPr>
      <w:r w:rsidRPr="00CA2EA1">
        <w:rPr>
          <w:rFonts w:ascii="Times New Roman" w:hAnsi="Times New Roman" w:cs="Times New Roman"/>
          <w:bCs/>
          <w:sz w:val="24"/>
          <w:szCs w:val="24"/>
        </w:rPr>
        <w:t>RESOLUTION</w:t>
      </w:r>
    </w:p>
    <w:p w14:paraId="1534B95B" w14:textId="77777777" w:rsidR="00CA2EA1" w:rsidRPr="00CA2EA1" w:rsidRDefault="00CA2EA1"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 xml:space="preserve">Resolution recognizing and supporting the adoption of the Civil Immigration Enforcement components of the New York State Article 7 Budget Bill, A.10005-C/S.9005-C, Public Protection and General Government  </w:t>
      </w:r>
    </w:p>
    <w:p w14:paraId="22B79BCC" w14:textId="153DAFB1" w:rsidR="00CA2EA1" w:rsidRPr="00CA2EA1" w:rsidRDefault="00CA2EA1"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 xml:space="preserve">The Board of Trustees of the Village of Nelsonville met in open session on the 15th day of July 2026, and adopted the following Resolution moved by </w:t>
      </w:r>
      <w:r>
        <w:rPr>
          <w:rFonts w:ascii="Times New Roman" w:hAnsi="Times New Roman" w:cs="Times New Roman"/>
          <w:bCs/>
          <w:sz w:val="24"/>
          <w:szCs w:val="24"/>
        </w:rPr>
        <w:t xml:space="preserve">Mayor Winward </w:t>
      </w:r>
      <w:r w:rsidRPr="00CA2EA1">
        <w:rPr>
          <w:rFonts w:ascii="Times New Roman" w:hAnsi="Times New Roman" w:cs="Times New Roman"/>
          <w:bCs/>
          <w:sz w:val="24"/>
          <w:szCs w:val="24"/>
        </w:rPr>
        <w:t xml:space="preserve">and seconded by </w:t>
      </w:r>
      <w:r>
        <w:rPr>
          <w:rFonts w:ascii="Times New Roman" w:hAnsi="Times New Roman" w:cs="Times New Roman"/>
          <w:bCs/>
          <w:sz w:val="24"/>
          <w:szCs w:val="24"/>
        </w:rPr>
        <w:t>Trustee Moroney</w:t>
      </w:r>
      <w:r w:rsidRPr="00CA2EA1">
        <w:rPr>
          <w:rFonts w:ascii="Times New Roman" w:hAnsi="Times New Roman" w:cs="Times New Roman"/>
          <w:bCs/>
          <w:sz w:val="24"/>
          <w:szCs w:val="24"/>
        </w:rPr>
        <w:t xml:space="preserve">. </w:t>
      </w:r>
    </w:p>
    <w:p w14:paraId="78E09C60" w14:textId="77777777" w:rsidR="00CA2EA1" w:rsidRPr="00CA2EA1" w:rsidRDefault="00CA2EA1"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lastRenderedPageBreak/>
        <w:t xml:space="preserve">WHEREAS, The Village of Nelsonville Board of Trustees supports our immigrant neighbors, whether their family arrived to the United States yesterday or 250 years ago; and </w:t>
      </w:r>
    </w:p>
    <w:p w14:paraId="5BDC02B6" w14:textId="77777777" w:rsidR="00CA2EA1" w:rsidRPr="00CA2EA1" w:rsidRDefault="00CA2EA1"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 xml:space="preserve">WHEREAS, This law was signed by the Governor, effective immediately, on May 27, 2026; and </w:t>
      </w:r>
    </w:p>
    <w:p w14:paraId="2260F96E" w14:textId="77777777" w:rsidR="00CA2EA1" w:rsidRPr="00CA2EA1" w:rsidRDefault="00CA2EA1"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 xml:space="preserve">WHEREAS, The act enacts into law components of legislation necessary to protect the rights of New Yorkers with respect to civil immigration enforcement by the federal government; and </w:t>
      </w:r>
    </w:p>
    <w:p w14:paraId="7D4DA75B" w14:textId="77777777" w:rsidR="00CA2EA1" w:rsidRPr="00CA2EA1" w:rsidRDefault="00CA2EA1"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 xml:space="preserve">WHEREAS, The Village board recognizes the following areas of this state law, (Part LL, Subpart C, Article 19-D), that specifically address adherence to procedures related to local municipal staff; and  </w:t>
      </w:r>
    </w:p>
    <w:p w14:paraId="271A4951" w14:textId="77777777" w:rsidR="00CA2EA1" w:rsidRPr="00CA2EA1" w:rsidRDefault="00CA2EA1"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 xml:space="preserve">WHEREAS, No municipal government employee shall use the resources of such municipal government including, but not limited to, time spent while on duty or any property or facilities owned or operated by or under the control of the municipal government for immigration enforcement purposes; and </w:t>
      </w:r>
    </w:p>
    <w:p w14:paraId="367B7A9F" w14:textId="77777777" w:rsidR="00CA2EA1" w:rsidRPr="00CA2EA1" w:rsidRDefault="00CA2EA1"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 xml:space="preserve">WHEREAS, No municipal government employee shall disclose to an immigration authority or any employee thereof an individual's personally identifiable information, including, but not limited to, such person's name, social security number, physical description, any associated addresses, telephone number, financial information, medical information, or place of employment or education unless necessary to administer a public program or benefit sought by such person; or when registering an individual to vote and other election related matters; and </w:t>
      </w:r>
    </w:p>
    <w:p w14:paraId="78F70D79" w14:textId="3A1C0991" w:rsidR="005718AF" w:rsidRDefault="00CA2EA1"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WHEREAS, No municipal government employee shall ask for or collect information about a person's citizenship, immigration status, nationality, or country of origin; and</w:t>
      </w:r>
    </w:p>
    <w:p w14:paraId="46C49D35" w14:textId="77777777" w:rsidR="00CA2EA1" w:rsidRPr="00CA2EA1" w:rsidRDefault="00CA2EA1"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 xml:space="preserve">WHEREAS, No municipal government employee shall grant permission to access or facilitate access to non-public areas of property or facilities owned or operated by or under the control of such municipal government to an immigration authority or any employee thereof engaging in immigration enforcement; and </w:t>
      </w:r>
    </w:p>
    <w:p w14:paraId="7FCFE061" w14:textId="77777777" w:rsidR="00CA2EA1" w:rsidRPr="00CA2EA1" w:rsidRDefault="00CA2EA1"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 xml:space="preserve">WHEREAS, The law also protects against voter intimidation and interference at polling locations by denying immigration authorities access to such sites without a judicial warrant, and empowers privately owned or operated sensitive locations, including hospitals, daycares, schools, housing accommodations, and houses of worship to do the same; and </w:t>
      </w:r>
    </w:p>
    <w:p w14:paraId="64DFD92E" w14:textId="77777777" w:rsidR="00CA2EA1" w:rsidRPr="00CA2EA1" w:rsidRDefault="00CA2EA1"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lastRenderedPageBreak/>
        <w:t xml:space="preserve">WHEREAS, Each municipal government shall implement policies and/or procedures for all relevant employees in the event that a judicial warrant or court order is presented for access to non-public areas, including the protocol to verify the sufficiency of any judicial warrant or court order to ensure such judicial warrant or court order complies with the provisions of this section for permitting access to any non-public areas; and  </w:t>
      </w:r>
    </w:p>
    <w:p w14:paraId="7A9BA1EF" w14:textId="77777777" w:rsidR="00CA2EA1" w:rsidRPr="00CA2EA1" w:rsidRDefault="00CA2EA1"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 xml:space="preserve">WHEREAS, If Nelsonville village staff are presented with a judicial warrant or court order for access to non-public areas or for other identifying information, the procedure is to have the clerk call the village attorney immediately to verify the sufficiency of the document; and </w:t>
      </w:r>
    </w:p>
    <w:p w14:paraId="3FA04110" w14:textId="77777777" w:rsidR="00CA2EA1" w:rsidRPr="00CA2EA1" w:rsidRDefault="00CA2EA1"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 xml:space="preserve">WHEREAS, The provisions of this law shall not prohibit municipal governments or municipal government employees from complying with court orders or judicial warrants issued by a judge appointed pursuant to Article III of the United States Constitution or a federal magistrate judge appointed pursuant to 28 U.S.C. § 631, or as otherwise required by law;  </w:t>
      </w:r>
    </w:p>
    <w:p w14:paraId="01ECEABE" w14:textId="77777777" w:rsidR="00CA2EA1" w:rsidRPr="00CA2EA1" w:rsidRDefault="00CA2EA1"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 xml:space="preserve">NOW THEREFORE BE IT RESOLVED, That the Village of Nelsonville supports and is ready to comply with New York State law to protect the rights of our residents.  </w:t>
      </w:r>
    </w:p>
    <w:p w14:paraId="78F62C06" w14:textId="77777777" w:rsidR="00CA2EA1" w:rsidRPr="00CA2EA1" w:rsidRDefault="00CA2EA1"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 xml:space="preserve">The Board members voted on the Resolution by roll call, and the resulting votes of the board members were as follows: </w:t>
      </w:r>
    </w:p>
    <w:p w14:paraId="1703DA72" w14:textId="77777777" w:rsidR="00CA2EA1" w:rsidRPr="00CA2EA1" w:rsidRDefault="00CA2EA1"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 xml:space="preserve">Member of Board Voting: </w:t>
      </w:r>
    </w:p>
    <w:p w14:paraId="09DFFFFD" w14:textId="2CBAEFB2" w:rsidR="00CA2EA1" w:rsidRPr="00CA2EA1" w:rsidRDefault="00CA2EA1" w:rsidP="00CA2EA1">
      <w:pPr>
        <w:spacing w:after="0"/>
        <w:rPr>
          <w:rFonts w:ascii="Times New Roman" w:hAnsi="Times New Roman" w:cs="Times New Roman"/>
          <w:bCs/>
          <w:sz w:val="24"/>
          <w:szCs w:val="24"/>
        </w:rPr>
      </w:pPr>
      <w:r w:rsidRPr="00CA2EA1">
        <w:rPr>
          <w:rFonts w:ascii="Times New Roman" w:hAnsi="Times New Roman" w:cs="Times New Roman"/>
          <w:bCs/>
          <w:sz w:val="24"/>
          <w:szCs w:val="24"/>
        </w:rPr>
        <w:t xml:space="preserve">Mayor Winward </w:t>
      </w:r>
      <w:r>
        <w:rPr>
          <w:rFonts w:ascii="Times New Roman" w:hAnsi="Times New Roman" w:cs="Times New Roman"/>
          <w:bCs/>
          <w:sz w:val="24"/>
          <w:szCs w:val="24"/>
        </w:rPr>
        <w:tab/>
        <w:t>Aye</w:t>
      </w:r>
    </w:p>
    <w:p w14:paraId="716C45B4" w14:textId="3AFDC32E" w:rsidR="00CA2EA1" w:rsidRPr="00CA2EA1" w:rsidRDefault="00CA2EA1" w:rsidP="00CA2EA1">
      <w:pPr>
        <w:spacing w:after="0"/>
        <w:rPr>
          <w:rFonts w:ascii="Times New Roman" w:hAnsi="Times New Roman" w:cs="Times New Roman"/>
          <w:bCs/>
          <w:sz w:val="24"/>
          <w:szCs w:val="24"/>
        </w:rPr>
      </w:pPr>
      <w:r w:rsidRPr="00CA2EA1">
        <w:rPr>
          <w:rFonts w:ascii="Times New Roman" w:hAnsi="Times New Roman" w:cs="Times New Roman"/>
          <w:bCs/>
          <w:sz w:val="24"/>
          <w:szCs w:val="24"/>
        </w:rPr>
        <w:t xml:space="preserve">Trustee Anderson </w:t>
      </w:r>
      <w:r>
        <w:rPr>
          <w:rFonts w:ascii="Times New Roman" w:hAnsi="Times New Roman" w:cs="Times New Roman"/>
          <w:bCs/>
          <w:sz w:val="24"/>
          <w:szCs w:val="24"/>
        </w:rPr>
        <w:t xml:space="preserve">     </w:t>
      </w:r>
      <w:r>
        <w:rPr>
          <w:rFonts w:ascii="Times New Roman" w:hAnsi="Times New Roman" w:cs="Times New Roman"/>
          <w:bCs/>
          <w:sz w:val="24"/>
          <w:szCs w:val="24"/>
        </w:rPr>
        <w:tab/>
        <w:t>Aye</w:t>
      </w:r>
      <w:r w:rsidRPr="00CA2EA1">
        <w:rPr>
          <w:rFonts w:ascii="Times New Roman" w:hAnsi="Times New Roman" w:cs="Times New Roman"/>
          <w:bCs/>
          <w:sz w:val="24"/>
          <w:szCs w:val="24"/>
        </w:rPr>
        <w:t xml:space="preserve"> </w:t>
      </w:r>
    </w:p>
    <w:p w14:paraId="61BAFE74" w14:textId="77DCB3A3" w:rsidR="00CA2EA1" w:rsidRPr="00CA2EA1" w:rsidRDefault="00CA2EA1" w:rsidP="00CA2EA1">
      <w:pPr>
        <w:spacing w:after="0"/>
        <w:rPr>
          <w:rFonts w:ascii="Times New Roman" w:hAnsi="Times New Roman" w:cs="Times New Roman"/>
          <w:bCs/>
          <w:sz w:val="24"/>
          <w:szCs w:val="24"/>
        </w:rPr>
      </w:pPr>
      <w:r w:rsidRPr="00CA2EA1">
        <w:rPr>
          <w:rFonts w:ascii="Times New Roman" w:hAnsi="Times New Roman" w:cs="Times New Roman"/>
          <w:bCs/>
          <w:sz w:val="24"/>
          <w:szCs w:val="24"/>
        </w:rPr>
        <w:t>Trustee Moroney</w:t>
      </w:r>
      <w:r>
        <w:rPr>
          <w:rFonts w:ascii="Times New Roman" w:hAnsi="Times New Roman" w:cs="Times New Roman"/>
          <w:bCs/>
          <w:sz w:val="24"/>
          <w:szCs w:val="24"/>
        </w:rPr>
        <w:tab/>
        <w:t>Aye</w:t>
      </w:r>
    </w:p>
    <w:p w14:paraId="5DC08FEA" w14:textId="36E6F228" w:rsidR="00CA2EA1" w:rsidRPr="00CA2EA1" w:rsidRDefault="00CA2EA1" w:rsidP="00CA2EA1">
      <w:pPr>
        <w:spacing w:after="0"/>
        <w:rPr>
          <w:rFonts w:ascii="Times New Roman" w:hAnsi="Times New Roman" w:cs="Times New Roman"/>
          <w:bCs/>
          <w:sz w:val="24"/>
          <w:szCs w:val="24"/>
        </w:rPr>
      </w:pPr>
      <w:r w:rsidRPr="00CA2EA1">
        <w:rPr>
          <w:rFonts w:ascii="Times New Roman" w:hAnsi="Times New Roman" w:cs="Times New Roman"/>
          <w:bCs/>
          <w:sz w:val="24"/>
          <w:szCs w:val="24"/>
        </w:rPr>
        <w:t xml:space="preserve">Trustee Potts </w:t>
      </w:r>
      <w:r>
        <w:rPr>
          <w:rFonts w:ascii="Times New Roman" w:hAnsi="Times New Roman" w:cs="Times New Roman"/>
          <w:bCs/>
          <w:sz w:val="24"/>
          <w:szCs w:val="24"/>
        </w:rPr>
        <w:tab/>
      </w:r>
      <w:r>
        <w:rPr>
          <w:rFonts w:ascii="Times New Roman" w:hAnsi="Times New Roman" w:cs="Times New Roman"/>
          <w:bCs/>
          <w:sz w:val="24"/>
          <w:szCs w:val="24"/>
        </w:rPr>
        <w:tab/>
        <w:t>A</w:t>
      </w:r>
      <w:r w:rsidR="002D027E">
        <w:rPr>
          <w:rFonts w:ascii="Times New Roman" w:hAnsi="Times New Roman" w:cs="Times New Roman"/>
          <w:bCs/>
          <w:sz w:val="24"/>
          <w:szCs w:val="24"/>
        </w:rPr>
        <w:t>bsent</w:t>
      </w:r>
    </w:p>
    <w:p w14:paraId="3F5DF3CD" w14:textId="5F831A8F" w:rsidR="00CA2EA1" w:rsidRPr="00CA2EA1" w:rsidRDefault="00CA2EA1" w:rsidP="00CA2EA1">
      <w:pPr>
        <w:spacing w:after="0"/>
        <w:rPr>
          <w:rFonts w:ascii="Times New Roman" w:hAnsi="Times New Roman" w:cs="Times New Roman"/>
          <w:bCs/>
          <w:sz w:val="24"/>
          <w:szCs w:val="24"/>
        </w:rPr>
      </w:pPr>
      <w:r w:rsidRPr="00CA2EA1">
        <w:rPr>
          <w:rFonts w:ascii="Times New Roman" w:hAnsi="Times New Roman" w:cs="Times New Roman"/>
          <w:bCs/>
          <w:sz w:val="24"/>
          <w:szCs w:val="24"/>
        </w:rPr>
        <w:t>Trustee Zhynovitch</w:t>
      </w:r>
      <w:r>
        <w:rPr>
          <w:rFonts w:ascii="Times New Roman" w:hAnsi="Times New Roman" w:cs="Times New Roman"/>
          <w:bCs/>
          <w:sz w:val="24"/>
          <w:szCs w:val="24"/>
        </w:rPr>
        <w:tab/>
        <w:t>Aye</w:t>
      </w:r>
    </w:p>
    <w:p w14:paraId="13C99CBC" w14:textId="265638C9" w:rsidR="00CA2EA1" w:rsidRDefault="00CA2EA1"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 xml:space="preserve">TOTAL AYES: </w:t>
      </w:r>
      <w:r>
        <w:rPr>
          <w:rFonts w:ascii="Times New Roman" w:hAnsi="Times New Roman" w:cs="Times New Roman"/>
          <w:bCs/>
          <w:sz w:val="24"/>
          <w:szCs w:val="24"/>
        </w:rPr>
        <w:t>4 Ayes, 1 Absent</w:t>
      </w:r>
    </w:p>
    <w:p w14:paraId="5155686D" w14:textId="77777777" w:rsidR="00CA2EA1" w:rsidRDefault="00CA2EA1" w:rsidP="00CA2EA1">
      <w:pPr>
        <w:spacing w:before="240" w:after="0"/>
        <w:rPr>
          <w:rFonts w:ascii="Times New Roman" w:hAnsi="Times New Roman" w:cs="Times New Roman"/>
          <w:bCs/>
          <w:sz w:val="24"/>
          <w:szCs w:val="24"/>
        </w:rPr>
      </w:pPr>
    </w:p>
    <w:p w14:paraId="4CDB8619" w14:textId="77777777" w:rsidR="00CA2EA1" w:rsidRDefault="00CA2EA1" w:rsidP="00CA2EA1">
      <w:pPr>
        <w:spacing w:before="240" w:after="0"/>
        <w:rPr>
          <w:rFonts w:ascii="Times New Roman" w:hAnsi="Times New Roman" w:cs="Times New Roman"/>
          <w:bCs/>
          <w:sz w:val="24"/>
          <w:szCs w:val="24"/>
        </w:rPr>
      </w:pPr>
    </w:p>
    <w:p w14:paraId="4CDD88B7" w14:textId="77777777" w:rsidR="00CA2EA1" w:rsidRDefault="00CA2EA1" w:rsidP="00CA2EA1">
      <w:pPr>
        <w:spacing w:before="240" w:after="0"/>
        <w:rPr>
          <w:rFonts w:ascii="Times New Roman" w:hAnsi="Times New Roman" w:cs="Times New Roman"/>
          <w:bCs/>
          <w:sz w:val="24"/>
          <w:szCs w:val="24"/>
        </w:rPr>
      </w:pPr>
    </w:p>
    <w:p w14:paraId="51511EA7" w14:textId="77777777" w:rsidR="00CA2EA1" w:rsidRDefault="00CA2EA1" w:rsidP="00CA2EA1">
      <w:pPr>
        <w:spacing w:before="240" w:after="0"/>
        <w:rPr>
          <w:rFonts w:ascii="Times New Roman" w:hAnsi="Times New Roman" w:cs="Times New Roman"/>
          <w:bCs/>
          <w:sz w:val="24"/>
          <w:szCs w:val="24"/>
        </w:rPr>
      </w:pPr>
    </w:p>
    <w:p w14:paraId="0FDF49B5" w14:textId="77777777" w:rsidR="006E095E" w:rsidRPr="00CA2EA1" w:rsidRDefault="006E095E" w:rsidP="00CA2EA1">
      <w:pPr>
        <w:spacing w:before="240" w:after="0"/>
        <w:rPr>
          <w:rFonts w:ascii="Times New Roman" w:hAnsi="Times New Roman" w:cs="Times New Roman"/>
          <w:bCs/>
          <w:sz w:val="24"/>
          <w:szCs w:val="24"/>
        </w:rPr>
      </w:pPr>
    </w:p>
    <w:p w14:paraId="3CB2140C" w14:textId="0F260CFD" w:rsidR="006E095E" w:rsidRPr="00CA2EA1" w:rsidRDefault="005718AF" w:rsidP="00CA2EA1">
      <w:pPr>
        <w:spacing w:before="240"/>
        <w:rPr>
          <w:rFonts w:ascii="Times New Roman" w:hAnsi="Times New Roman" w:cs="Times New Roman"/>
          <w:b/>
          <w:sz w:val="24"/>
          <w:szCs w:val="24"/>
        </w:rPr>
      </w:pPr>
      <w:r w:rsidRPr="00CA2EA1">
        <w:rPr>
          <w:rFonts w:ascii="Times New Roman" w:hAnsi="Times New Roman" w:cs="Times New Roman"/>
          <w:b/>
          <w:sz w:val="24"/>
          <w:szCs w:val="24"/>
        </w:rPr>
        <w:lastRenderedPageBreak/>
        <w:t>Old Business</w:t>
      </w:r>
    </w:p>
    <w:p w14:paraId="6D5BE1C8" w14:textId="49112AE6" w:rsidR="005718AF" w:rsidRPr="00CA2EA1" w:rsidRDefault="005718AF" w:rsidP="00CA2EA1">
      <w:pPr>
        <w:spacing w:before="240"/>
        <w:rPr>
          <w:rFonts w:ascii="Times New Roman" w:hAnsi="Times New Roman" w:cs="Times New Roman"/>
          <w:bCs/>
          <w:sz w:val="24"/>
          <w:szCs w:val="24"/>
          <w:u w:val="single"/>
        </w:rPr>
      </w:pPr>
      <w:r w:rsidRPr="00CA2EA1">
        <w:rPr>
          <w:rFonts w:ascii="Times New Roman" w:hAnsi="Times New Roman" w:cs="Times New Roman"/>
          <w:bCs/>
          <w:sz w:val="24"/>
          <w:szCs w:val="24"/>
          <w:u w:val="single"/>
        </w:rPr>
        <w:t>Approve Quote to Replace Fish and Fur Club Building Steps</w:t>
      </w:r>
    </w:p>
    <w:p w14:paraId="42FBBEB6" w14:textId="01F04479" w:rsidR="005718AF" w:rsidRPr="00CA2EA1" w:rsidRDefault="005718AF"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Mayor Winward reported that, following discussion at the June meeting, the Village obtained quotes for replacement of the deteriorated stairs and porch at the Fish and Fur Club building. The existing concrete stairs have significantly deteriorated and are pulling away from the foundation, creating a safety concern.</w:t>
      </w:r>
      <w:r w:rsidR="00583FF7" w:rsidRPr="00CA2EA1">
        <w:rPr>
          <w:rFonts w:ascii="Times New Roman" w:hAnsi="Times New Roman" w:cs="Times New Roman"/>
          <w:bCs/>
          <w:sz w:val="24"/>
          <w:szCs w:val="24"/>
        </w:rPr>
        <w:t xml:space="preserve"> </w:t>
      </w:r>
      <w:r w:rsidRPr="00CA2EA1">
        <w:rPr>
          <w:rFonts w:ascii="Times New Roman" w:hAnsi="Times New Roman" w:cs="Times New Roman"/>
          <w:bCs/>
          <w:sz w:val="24"/>
          <w:szCs w:val="24"/>
        </w:rPr>
        <w:t>A neighboring property owner addressed the Board, expressing concern that replacing the existing concrete structure with pressure-treated wood would represent a downgrade in materials and could affect the appearance of the neighboring property. He suggested that additional quotes be obtained and recommended that any replacement be designed to complement the surrounding neighborhood. He also noted concerns regarding long-term maintenance,</w:t>
      </w:r>
      <w:r w:rsidR="00573D5E">
        <w:rPr>
          <w:rFonts w:ascii="Times New Roman" w:hAnsi="Times New Roman" w:cs="Times New Roman"/>
          <w:bCs/>
          <w:sz w:val="24"/>
          <w:szCs w:val="24"/>
        </w:rPr>
        <w:t xml:space="preserve"> </w:t>
      </w:r>
      <w:r w:rsidRPr="00CA2EA1">
        <w:rPr>
          <w:rFonts w:ascii="Times New Roman" w:hAnsi="Times New Roman" w:cs="Times New Roman"/>
          <w:bCs/>
          <w:sz w:val="24"/>
          <w:szCs w:val="24"/>
        </w:rPr>
        <w:t>gutters, and exterior conditions of the building.</w:t>
      </w:r>
      <w:r w:rsidR="00583FF7" w:rsidRPr="00CA2EA1">
        <w:rPr>
          <w:rFonts w:ascii="Times New Roman" w:hAnsi="Times New Roman" w:cs="Times New Roman"/>
          <w:bCs/>
          <w:sz w:val="24"/>
          <w:szCs w:val="24"/>
        </w:rPr>
        <w:t xml:space="preserve"> </w:t>
      </w:r>
      <w:r w:rsidRPr="00CA2EA1">
        <w:rPr>
          <w:rFonts w:ascii="Times New Roman" w:hAnsi="Times New Roman" w:cs="Times New Roman"/>
          <w:bCs/>
          <w:sz w:val="24"/>
          <w:szCs w:val="24"/>
        </w:rPr>
        <w:t>Mayor Winward explained that replacing the structure in concrete would cost approximately twice as much as a wood replacement and stated that pressure-treated construction would allow individual components to be repaired more economically in the future. She emphasized the Board’s commitment to maintaining the structure and working with neighboring property owners to ensure the finished project is attractive and well maintained. The Board also discussed installing gutters and</w:t>
      </w:r>
      <w:r w:rsidR="00583FF7" w:rsidRPr="00CA2EA1">
        <w:rPr>
          <w:rFonts w:ascii="Times New Roman" w:hAnsi="Times New Roman" w:cs="Times New Roman"/>
          <w:bCs/>
          <w:sz w:val="24"/>
          <w:szCs w:val="24"/>
        </w:rPr>
        <w:t xml:space="preserve"> </w:t>
      </w:r>
      <w:r w:rsidRPr="00CA2EA1">
        <w:rPr>
          <w:rFonts w:ascii="Times New Roman" w:hAnsi="Times New Roman" w:cs="Times New Roman"/>
          <w:bCs/>
          <w:sz w:val="24"/>
          <w:szCs w:val="24"/>
        </w:rPr>
        <w:t>preserving the existing roof to extend</w:t>
      </w:r>
      <w:r w:rsidR="00583FF7" w:rsidRPr="00CA2EA1">
        <w:rPr>
          <w:rFonts w:ascii="Times New Roman" w:hAnsi="Times New Roman" w:cs="Times New Roman"/>
          <w:bCs/>
          <w:sz w:val="24"/>
          <w:szCs w:val="24"/>
        </w:rPr>
        <w:t xml:space="preserve"> </w:t>
      </w:r>
      <w:r w:rsidRPr="00CA2EA1">
        <w:rPr>
          <w:rFonts w:ascii="Times New Roman" w:hAnsi="Times New Roman" w:cs="Times New Roman"/>
          <w:bCs/>
          <w:sz w:val="24"/>
          <w:szCs w:val="24"/>
        </w:rPr>
        <w:t>the life of the structure.</w:t>
      </w:r>
      <w:r w:rsidR="00583FF7" w:rsidRPr="00CA2EA1">
        <w:rPr>
          <w:rFonts w:ascii="Times New Roman" w:hAnsi="Times New Roman" w:cs="Times New Roman"/>
          <w:bCs/>
          <w:sz w:val="24"/>
          <w:szCs w:val="24"/>
        </w:rPr>
        <w:t xml:space="preserve"> </w:t>
      </w:r>
      <w:r w:rsidRPr="00CA2EA1">
        <w:rPr>
          <w:rFonts w:ascii="Times New Roman" w:hAnsi="Times New Roman" w:cs="Times New Roman"/>
          <w:bCs/>
          <w:sz w:val="24"/>
          <w:szCs w:val="24"/>
        </w:rPr>
        <w:t xml:space="preserve">Following discussion, the Board authorized acceptance of the proposal from </w:t>
      </w:r>
      <w:r w:rsidR="00583FF7" w:rsidRPr="00CA2EA1">
        <w:rPr>
          <w:rFonts w:ascii="Times New Roman" w:hAnsi="Times New Roman" w:cs="Times New Roman"/>
          <w:bCs/>
          <w:sz w:val="24"/>
          <w:szCs w:val="24"/>
        </w:rPr>
        <w:t>N</w:t>
      </w:r>
      <w:r w:rsidRPr="00CA2EA1">
        <w:rPr>
          <w:rFonts w:ascii="Times New Roman" w:hAnsi="Times New Roman" w:cs="Times New Roman"/>
          <w:bCs/>
          <w:sz w:val="24"/>
          <w:szCs w:val="24"/>
        </w:rPr>
        <w:t>R Masonry, including the optional roof re</w:t>
      </w:r>
      <w:r w:rsidR="00583FF7" w:rsidRPr="00CA2EA1">
        <w:rPr>
          <w:rFonts w:ascii="Times New Roman" w:hAnsi="Times New Roman" w:cs="Times New Roman"/>
          <w:bCs/>
          <w:sz w:val="24"/>
          <w:szCs w:val="24"/>
        </w:rPr>
        <w:t>moval</w:t>
      </w:r>
      <w:r w:rsidRPr="00CA2EA1">
        <w:rPr>
          <w:rFonts w:ascii="Times New Roman" w:hAnsi="Times New Roman" w:cs="Times New Roman"/>
          <w:bCs/>
          <w:sz w:val="24"/>
          <w:szCs w:val="24"/>
        </w:rPr>
        <w:t>, while allowing flexibility to address additional drainage improvements if necessary.</w:t>
      </w:r>
    </w:p>
    <w:p w14:paraId="7F2F2282" w14:textId="64B27460" w:rsidR="00583FF7" w:rsidRPr="00CA2EA1" w:rsidRDefault="00583FF7" w:rsidP="00CA2EA1">
      <w:pPr>
        <w:spacing w:before="240" w:after="0"/>
        <w:rPr>
          <w:rFonts w:ascii="Times New Roman" w:hAnsi="Times New Roman" w:cs="Times New Roman"/>
          <w:sz w:val="24"/>
          <w:szCs w:val="24"/>
        </w:rPr>
      </w:pPr>
      <w:r w:rsidRPr="00CA2EA1">
        <w:rPr>
          <w:rFonts w:ascii="Times New Roman" w:hAnsi="Times New Roman" w:cs="Times New Roman"/>
          <w:sz w:val="24"/>
          <w:szCs w:val="24"/>
        </w:rPr>
        <w:t>MOTION: Approve the proposal from NR Masonry for replacement of the Fish and Fur Club stairs and porch</w:t>
      </w:r>
    </w:p>
    <w:p w14:paraId="4E4BD4AE" w14:textId="2524E6B3" w:rsidR="00583FF7" w:rsidRPr="00CA2EA1" w:rsidRDefault="00583FF7" w:rsidP="00CA2EA1">
      <w:pPr>
        <w:spacing w:after="0"/>
        <w:rPr>
          <w:rFonts w:ascii="Times New Roman" w:hAnsi="Times New Roman" w:cs="Times New Roman"/>
          <w:sz w:val="24"/>
          <w:szCs w:val="24"/>
        </w:rPr>
      </w:pPr>
      <w:r w:rsidRPr="00CA2EA1">
        <w:rPr>
          <w:rFonts w:ascii="Times New Roman" w:hAnsi="Times New Roman" w:cs="Times New Roman"/>
          <w:sz w:val="24"/>
          <w:szCs w:val="24"/>
        </w:rPr>
        <w:t>Moved by: Mayor Winward</w:t>
      </w:r>
    </w:p>
    <w:p w14:paraId="4E2AF000" w14:textId="0BECFA87" w:rsidR="00583FF7" w:rsidRPr="00CA2EA1" w:rsidRDefault="00583FF7" w:rsidP="00CA2EA1">
      <w:pPr>
        <w:spacing w:after="0"/>
        <w:rPr>
          <w:rFonts w:ascii="Times New Roman" w:hAnsi="Times New Roman" w:cs="Times New Roman"/>
          <w:sz w:val="24"/>
          <w:szCs w:val="24"/>
        </w:rPr>
      </w:pPr>
      <w:r w:rsidRPr="00CA2EA1">
        <w:rPr>
          <w:rFonts w:ascii="Times New Roman" w:hAnsi="Times New Roman" w:cs="Times New Roman"/>
          <w:sz w:val="24"/>
          <w:szCs w:val="24"/>
        </w:rPr>
        <w:t>Seconded by: Trustee Moroney</w:t>
      </w:r>
    </w:p>
    <w:p w14:paraId="13EA6AAB" w14:textId="4A8796BC" w:rsidR="00583FF7" w:rsidRPr="00CA2EA1" w:rsidRDefault="00583FF7" w:rsidP="00CA2EA1">
      <w:pPr>
        <w:spacing w:after="0"/>
        <w:rPr>
          <w:rFonts w:ascii="Times New Roman" w:hAnsi="Times New Roman" w:cs="Times New Roman"/>
          <w:sz w:val="24"/>
          <w:szCs w:val="24"/>
        </w:rPr>
      </w:pPr>
      <w:r w:rsidRPr="00CA2EA1">
        <w:rPr>
          <w:rFonts w:ascii="Times New Roman" w:hAnsi="Times New Roman" w:cs="Times New Roman"/>
          <w:sz w:val="24"/>
          <w:szCs w:val="24"/>
        </w:rPr>
        <w:t>Vote: Four in favor, one absent</w:t>
      </w:r>
    </w:p>
    <w:p w14:paraId="67513EEA" w14:textId="473BF99E" w:rsidR="005718AF" w:rsidRPr="00CA2EA1" w:rsidRDefault="005718AF" w:rsidP="00CA2EA1">
      <w:pPr>
        <w:spacing w:before="240"/>
        <w:rPr>
          <w:rFonts w:ascii="Times New Roman" w:hAnsi="Times New Roman" w:cs="Times New Roman"/>
          <w:bCs/>
          <w:sz w:val="24"/>
          <w:szCs w:val="24"/>
          <w:u w:val="single"/>
        </w:rPr>
      </w:pPr>
      <w:r w:rsidRPr="00CA2EA1">
        <w:rPr>
          <w:rFonts w:ascii="Times New Roman" w:hAnsi="Times New Roman" w:cs="Times New Roman"/>
          <w:bCs/>
          <w:sz w:val="24"/>
          <w:szCs w:val="24"/>
          <w:u w:val="single"/>
        </w:rPr>
        <w:t>Property Maintenance Code Review</w:t>
      </w:r>
    </w:p>
    <w:p w14:paraId="6481E8A8" w14:textId="77777777" w:rsidR="00583FF7" w:rsidRPr="00CA2EA1" w:rsidRDefault="00583FF7"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The Board continued its review of the proposed Property Maintenance Code revisions.</w:t>
      </w:r>
    </w:p>
    <w:p w14:paraId="31A044E1" w14:textId="4EAE75E6" w:rsidR="00583FF7" w:rsidRPr="00CA2EA1" w:rsidRDefault="00583FF7"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 xml:space="preserve">Trustee Zhynovitch presented an updated draft reflecting comments received at the previous meeting. The revisions included additional definitions intended to provide objective standards for enforcement, particularly regarding vegetation maintenance, pollinator gardens, native plantings, and managed landscape areas. The goal of the revisions is to distinguish intentionally maintained native landscaping from neglected or overgrown properties while recognizing varying landscaping preferences. Additional </w:t>
      </w:r>
      <w:r w:rsidRPr="00CA2EA1">
        <w:rPr>
          <w:rFonts w:ascii="Times New Roman" w:hAnsi="Times New Roman" w:cs="Times New Roman"/>
          <w:bCs/>
          <w:sz w:val="24"/>
          <w:szCs w:val="24"/>
        </w:rPr>
        <w:lastRenderedPageBreak/>
        <w:t>revisions addressed snow removal requirements, emergency abatements, refuse container storage, enforcement procedures, and penalties. Discussion also focused on clarifying language regarding sidewalk maintenance responsibilities to avoid confusion between routine maintenance by property owners and structural repairs that remain the responsibility of the Village.</w:t>
      </w:r>
    </w:p>
    <w:p w14:paraId="7FB7F93F" w14:textId="5106A1C2" w:rsidR="00583FF7" w:rsidRPr="00CA2EA1" w:rsidRDefault="00583FF7"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Members of the Board and the public offered comments and suggested additional revisions to improve clarity and enforceability. The Board agreed that several sections should be refined before the next review, including language related to vegetation maintenance, sidewalk responsibilities, and notice requirements.</w:t>
      </w:r>
    </w:p>
    <w:p w14:paraId="0BF491FF" w14:textId="54DA552F" w:rsidR="005718AF" w:rsidRPr="00CA2EA1" w:rsidRDefault="00583FF7" w:rsidP="00CA2EA1">
      <w:pPr>
        <w:spacing w:before="240" w:after="0"/>
        <w:rPr>
          <w:rFonts w:ascii="Times New Roman" w:hAnsi="Times New Roman" w:cs="Times New Roman"/>
          <w:bCs/>
          <w:sz w:val="24"/>
          <w:szCs w:val="24"/>
        </w:rPr>
      </w:pPr>
      <w:r w:rsidRPr="00CA2EA1">
        <w:rPr>
          <w:rFonts w:ascii="Times New Roman" w:hAnsi="Times New Roman" w:cs="Times New Roman"/>
          <w:bCs/>
          <w:sz w:val="24"/>
          <w:szCs w:val="24"/>
        </w:rPr>
        <w:t xml:space="preserve">Mayor </w:t>
      </w:r>
      <w:r w:rsidR="00CA2EA1">
        <w:rPr>
          <w:rFonts w:ascii="Times New Roman" w:hAnsi="Times New Roman" w:cs="Times New Roman"/>
          <w:bCs/>
          <w:sz w:val="24"/>
          <w:szCs w:val="24"/>
        </w:rPr>
        <w:t>W</w:t>
      </w:r>
      <w:r w:rsidRPr="00CA2EA1">
        <w:rPr>
          <w:rFonts w:ascii="Times New Roman" w:hAnsi="Times New Roman" w:cs="Times New Roman"/>
          <w:bCs/>
          <w:sz w:val="24"/>
          <w:szCs w:val="24"/>
        </w:rPr>
        <w:t>inward thanked Trustee Zhynovitch for the considerable work completed on the draft and noted that the Board expects to continue its review at the September meeting following the August recess.</w:t>
      </w:r>
    </w:p>
    <w:p w14:paraId="598AD174" w14:textId="77777777" w:rsidR="00C46FE8" w:rsidRPr="00CA2EA1" w:rsidRDefault="00000000" w:rsidP="00CA2EA1">
      <w:pPr>
        <w:spacing w:before="240"/>
        <w:rPr>
          <w:rFonts w:ascii="Times New Roman" w:hAnsi="Times New Roman" w:cs="Times New Roman"/>
          <w:b/>
          <w:sz w:val="24"/>
          <w:szCs w:val="24"/>
        </w:rPr>
      </w:pPr>
      <w:r w:rsidRPr="00CA2EA1">
        <w:rPr>
          <w:rFonts w:ascii="Times New Roman" w:hAnsi="Times New Roman" w:cs="Times New Roman"/>
          <w:b/>
          <w:sz w:val="24"/>
          <w:szCs w:val="24"/>
        </w:rPr>
        <w:t>Open to the Floor</w:t>
      </w:r>
    </w:p>
    <w:p w14:paraId="6EF481DF" w14:textId="5231BBF7" w:rsidR="00583FF7" w:rsidRPr="00CA2EA1" w:rsidRDefault="00CA2EA1" w:rsidP="00CA2EA1">
      <w:pPr>
        <w:spacing w:after="0"/>
        <w:rPr>
          <w:rFonts w:ascii="Times New Roman" w:hAnsi="Times New Roman" w:cs="Times New Roman"/>
          <w:bCs/>
          <w:sz w:val="24"/>
          <w:szCs w:val="24"/>
        </w:rPr>
      </w:pPr>
      <w:r w:rsidRPr="00CA2EA1">
        <w:rPr>
          <w:rFonts w:ascii="Times New Roman" w:hAnsi="Times New Roman" w:cs="Times New Roman"/>
          <w:bCs/>
          <w:sz w:val="24"/>
          <w:szCs w:val="24"/>
        </w:rPr>
        <w:t xml:space="preserve">The Board received additional comments regarding the proposed Property Maintenance Code revisions. Discussion included maintaining clear standards for pollinator gardens and vegetation, sidewalk maintenance responsibilities, and educating residents regarding future code updates. The Board noted that revised local laws will ultimately be presented at a public hearing before adoption and </w:t>
      </w:r>
      <w:r>
        <w:rPr>
          <w:rFonts w:ascii="Times New Roman" w:hAnsi="Times New Roman" w:cs="Times New Roman"/>
          <w:bCs/>
          <w:sz w:val="24"/>
          <w:szCs w:val="24"/>
        </w:rPr>
        <w:t>i</w:t>
      </w:r>
      <w:r w:rsidRPr="00CA2EA1">
        <w:rPr>
          <w:rFonts w:ascii="Times New Roman" w:hAnsi="Times New Roman" w:cs="Times New Roman"/>
          <w:bCs/>
          <w:sz w:val="24"/>
          <w:szCs w:val="24"/>
        </w:rPr>
        <w:t>ncorporated into the</w:t>
      </w:r>
      <w:r>
        <w:rPr>
          <w:rFonts w:ascii="Times New Roman" w:hAnsi="Times New Roman" w:cs="Times New Roman"/>
          <w:bCs/>
          <w:sz w:val="24"/>
          <w:szCs w:val="24"/>
        </w:rPr>
        <w:t xml:space="preserve"> </w:t>
      </w:r>
      <w:r w:rsidRPr="00CA2EA1">
        <w:rPr>
          <w:rFonts w:ascii="Times New Roman" w:hAnsi="Times New Roman" w:cs="Times New Roman"/>
          <w:bCs/>
          <w:sz w:val="24"/>
          <w:szCs w:val="24"/>
        </w:rPr>
        <w:t>Village Code.</w:t>
      </w:r>
    </w:p>
    <w:p w14:paraId="26FAFC4B" w14:textId="05AD86FE" w:rsidR="00CA2EA1" w:rsidRPr="00CA2EA1" w:rsidRDefault="00000000" w:rsidP="00CA2EA1">
      <w:pPr>
        <w:spacing w:before="240"/>
        <w:rPr>
          <w:rFonts w:ascii="Times New Roman" w:hAnsi="Times New Roman" w:cs="Times New Roman"/>
          <w:b/>
          <w:sz w:val="24"/>
          <w:szCs w:val="24"/>
        </w:rPr>
      </w:pPr>
      <w:r w:rsidRPr="00CA2EA1">
        <w:rPr>
          <w:rFonts w:ascii="Times New Roman" w:hAnsi="Times New Roman" w:cs="Times New Roman"/>
          <w:b/>
          <w:sz w:val="24"/>
          <w:szCs w:val="24"/>
        </w:rPr>
        <w:t>Adjournment</w:t>
      </w:r>
    </w:p>
    <w:p w14:paraId="3EC21CCF" w14:textId="77777777" w:rsidR="00B32E33" w:rsidRPr="00CA2EA1" w:rsidRDefault="00B32E33" w:rsidP="00CA2EA1">
      <w:pPr>
        <w:spacing w:after="0"/>
        <w:rPr>
          <w:rFonts w:ascii="Times New Roman" w:hAnsi="Times New Roman" w:cs="Times New Roman"/>
          <w:sz w:val="24"/>
          <w:szCs w:val="24"/>
        </w:rPr>
      </w:pPr>
      <w:r w:rsidRPr="00CA2EA1">
        <w:rPr>
          <w:rFonts w:ascii="Times New Roman" w:hAnsi="Times New Roman" w:cs="Times New Roman"/>
          <w:sz w:val="24"/>
          <w:szCs w:val="24"/>
        </w:rPr>
        <w:t>MOTION:  Adjourn the meeting.</w:t>
      </w:r>
    </w:p>
    <w:p w14:paraId="37D7F6CF" w14:textId="77777777" w:rsidR="00B32E33" w:rsidRPr="00CA2EA1" w:rsidRDefault="00B32E33" w:rsidP="00CA2EA1">
      <w:pPr>
        <w:spacing w:after="0"/>
        <w:rPr>
          <w:rFonts w:ascii="Times New Roman" w:hAnsi="Times New Roman" w:cs="Times New Roman"/>
          <w:sz w:val="24"/>
          <w:szCs w:val="24"/>
        </w:rPr>
      </w:pPr>
      <w:r w:rsidRPr="00CA2EA1">
        <w:rPr>
          <w:rFonts w:ascii="Times New Roman" w:hAnsi="Times New Roman" w:cs="Times New Roman"/>
          <w:sz w:val="24"/>
          <w:szCs w:val="24"/>
        </w:rPr>
        <w:t xml:space="preserve">Moved by: Trustee Moroney </w:t>
      </w:r>
    </w:p>
    <w:p w14:paraId="73243338" w14:textId="5FFB8A07" w:rsidR="00B32E33" w:rsidRPr="00CA2EA1" w:rsidRDefault="00B32E33" w:rsidP="00CA2EA1">
      <w:pPr>
        <w:spacing w:after="0"/>
        <w:rPr>
          <w:rFonts w:ascii="Times New Roman" w:hAnsi="Times New Roman" w:cs="Times New Roman"/>
          <w:sz w:val="24"/>
          <w:szCs w:val="24"/>
        </w:rPr>
      </w:pPr>
      <w:r w:rsidRPr="00CA2EA1">
        <w:rPr>
          <w:rFonts w:ascii="Times New Roman" w:hAnsi="Times New Roman" w:cs="Times New Roman"/>
          <w:sz w:val="24"/>
          <w:szCs w:val="24"/>
        </w:rPr>
        <w:t xml:space="preserve">Seconded by: Trustee </w:t>
      </w:r>
      <w:r w:rsidR="00CA2EA1">
        <w:rPr>
          <w:rFonts w:ascii="Times New Roman" w:hAnsi="Times New Roman" w:cs="Times New Roman"/>
          <w:sz w:val="24"/>
          <w:szCs w:val="24"/>
        </w:rPr>
        <w:t>Zynovitch</w:t>
      </w:r>
    </w:p>
    <w:p w14:paraId="4ECDEB3F" w14:textId="1CBCBB74" w:rsidR="00B32E33" w:rsidRPr="00CA2EA1" w:rsidRDefault="00B32E33" w:rsidP="00CA2EA1">
      <w:pPr>
        <w:spacing w:after="0"/>
        <w:rPr>
          <w:rFonts w:ascii="Times New Roman" w:hAnsi="Times New Roman" w:cs="Times New Roman"/>
          <w:sz w:val="24"/>
          <w:szCs w:val="24"/>
        </w:rPr>
      </w:pPr>
      <w:r w:rsidRPr="00CA2EA1">
        <w:rPr>
          <w:rFonts w:ascii="Times New Roman" w:hAnsi="Times New Roman" w:cs="Times New Roman"/>
          <w:sz w:val="24"/>
          <w:szCs w:val="24"/>
        </w:rPr>
        <w:t xml:space="preserve">Vote: </w:t>
      </w:r>
      <w:r w:rsidR="00CA2EA1">
        <w:rPr>
          <w:rFonts w:ascii="Times New Roman" w:hAnsi="Times New Roman" w:cs="Times New Roman"/>
          <w:sz w:val="24"/>
          <w:szCs w:val="24"/>
        </w:rPr>
        <w:t>Four</w:t>
      </w:r>
      <w:r w:rsidRPr="00CA2EA1">
        <w:rPr>
          <w:rFonts w:ascii="Times New Roman" w:hAnsi="Times New Roman" w:cs="Times New Roman"/>
          <w:sz w:val="24"/>
          <w:szCs w:val="24"/>
        </w:rPr>
        <w:t xml:space="preserve"> in favor</w:t>
      </w:r>
      <w:r w:rsidR="00CA2EA1">
        <w:rPr>
          <w:rFonts w:ascii="Times New Roman" w:hAnsi="Times New Roman" w:cs="Times New Roman"/>
          <w:sz w:val="24"/>
          <w:szCs w:val="24"/>
        </w:rPr>
        <w:t>, one absent</w:t>
      </w:r>
    </w:p>
    <w:p w14:paraId="4CC6AC1F" w14:textId="64770F40" w:rsidR="00B32E33" w:rsidRPr="00CA2EA1" w:rsidRDefault="00B32E33" w:rsidP="00CA2EA1">
      <w:pPr>
        <w:rPr>
          <w:rFonts w:ascii="Times New Roman" w:hAnsi="Times New Roman" w:cs="Times New Roman"/>
          <w:sz w:val="24"/>
          <w:szCs w:val="24"/>
        </w:rPr>
      </w:pPr>
      <w:r w:rsidRPr="00CA2EA1">
        <w:rPr>
          <w:rFonts w:ascii="Times New Roman" w:hAnsi="Times New Roman" w:cs="Times New Roman"/>
          <w:sz w:val="24"/>
          <w:szCs w:val="24"/>
        </w:rPr>
        <w:t xml:space="preserve">The meeting adjourned at </w:t>
      </w:r>
      <w:r w:rsidR="00CA2EA1">
        <w:rPr>
          <w:rFonts w:ascii="Times New Roman" w:hAnsi="Times New Roman" w:cs="Times New Roman"/>
          <w:sz w:val="24"/>
          <w:szCs w:val="24"/>
        </w:rPr>
        <w:t>8:06</w:t>
      </w:r>
      <w:r w:rsidRPr="00CA2EA1">
        <w:rPr>
          <w:rFonts w:ascii="Times New Roman" w:hAnsi="Times New Roman" w:cs="Times New Roman"/>
          <w:sz w:val="24"/>
          <w:szCs w:val="24"/>
        </w:rPr>
        <w:t xml:space="preserve"> PM.</w:t>
      </w:r>
    </w:p>
    <w:p w14:paraId="19E094AD" w14:textId="77777777" w:rsidR="00B32E33" w:rsidRPr="00CA2EA1" w:rsidRDefault="00B32E33" w:rsidP="00CA2EA1">
      <w:pPr>
        <w:spacing w:before="240" w:after="120"/>
        <w:rPr>
          <w:rFonts w:ascii="Times New Roman" w:eastAsia="Times New Roman" w:hAnsi="Times New Roman" w:cs="Times New Roman"/>
          <w:sz w:val="24"/>
          <w:szCs w:val="24"/>
        </w:rPr>
      </w:pPr>
      <w:r w:rsidRPr="00CA2EA1">
        <w:rPr>
          <w:rFonts w:ascii="Times New Roman" w:eastAsia="Times New Roman" w:hAnsi="Times New Roman" w:cs="Times New Roman"/>
          <w:sz w:val="24"/>
          <w:szCs w:val="24"/>
        </w:rPr>
        <w:t>Respectfully submitted,</w:t>
      </w:r>
      <w:r w:rsidRPr="00CA2EA1">
        <w:rPr>
          <w:rFonts w:ascii="Times New Roman" w:eastAsia="Times New Roman" w:hAnsi="Times New Roman" w:cs="Times New Roman"/>
          <w:sz w:val="24"/>
          <w:szCs w:val="24"/>
        </w:rPr>
        <w:br/>
      </w:r>
      <w:r w:rsidRPr="00CA2EA1">
        <w:rPr>
          <w:rFonts w:ascii="Times New Roman" w:eastAsia="Times New Roman" w:hAnsi="Times New Roman" w:cs="Times New Roman"/>
          <w:sz w:val="24"/>
          <w:szCs w:val="24"/>
        </w:rPr>
        <w:br/>
      </w:r>
      <w:r w:rsidRPr="00CA2EA1">
        <w:rPr>
          <w:rFonts w:ascii="Times New Roman" w:eastAsia="Times New Roman" w:hAnsi="Times New Roman" w:cs="Times New Roman"/>
          <w:sz w:val="24"/>
          <w:szCs w:val="24"/>
        </w:rPr>
        <w:br/>
        <w:t>Melissa Harris</w:t>
      </w:r>
      <w:r w:rsidRPr="00CA2EA1">
        <w:rPr>
          <w:rFonts w:ascii="Times New Roman" w:eastAsia="Times New Roman" w:hAnsi="Times New Roman" w:cs="Times New Roman"/>
          <w:sz w:val="24"/>
          <w:szCs w:val="24"/>
        </w:rPr>
        <w:br/>
        <w:t>Village Clerk</w:t>
      </w:r>
    </w:p>
    <w:p w14:paraId="6CC8F9D5" w14:textId="4DE0A90C" w:rsidR="00C46FE8" w:rsidRPr="00CA2EA1" w:rsidRDefault="00C46FE8" w:rsidP="00CA2EA1">
      <w:pPr>
        <w:spacing w:before="240"/>
        <w:rPr>
          <w:rFonts w:ascii="Times New Roman" w:hAnsi="Times New Roman" w:cs="Times New Roman"/>
          <w:sz w:val="24"/>
          <w:szCs w:val="24"/>
        </w:rPr>
      </w:pPr>
    </w:p>
    <w:sectPr w:rsidR="00C46FE8" w:rsidRPr="00CA2EA1"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69B06" w14:textId="77777777" w:rsidR="00E77826" w:rsidRDefault="00E77826" w:rsidP="007817E6">
      <w:pPr>
        <w:spacing w:after="0" w:line="240" w:lineRule="auto"/>
      </w:pPr>
      <w:r>
        <w:separator/>
      </w:r>
    </w:p>
  </w:endnote>
  <w:endnote w:type="continuationSeparator" w:id="0">
    <w:p w14:paraId="5CE0FA24" w14:textId="77777777" w:rsidR="00E77826" w:rsidRDefault="00E77826" w:rsidP="00781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61669" w14:textId="77777777" w:rsidR="00E77826" w:rsidRDefault="00E77826" w:rsidP="007817E6">
      <w:pPr>
        <w:spacing w:after="0" w:line="240" w:lineRule="auto"/>
      </w:pPr>
      <w:r>
        <w:separator/>
      </w:r>
    </w:p>
  </w:footnote>
  <w:footnote w:type="continuationSeparator" w:id="0">
    <w:p w14:paraId="12C29380" w14:textId="77777777" w:rsidR="00E77826" w:rsidRDefault="00E77826" w:rsidP="00781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F2BEA" w14:textId="21342709" w:rsidR="007817E6" w:rsidRPr="007817E6" w:rsidRDefault="007817E6" w:rsidP="007817E6">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w:t>
    </w:r>
    <w:r w:rsidRPr="007817E6">
      <w:rPr>
        <w:rFonts w:ascii="Times New Roman" w:eastAsia="Times New Roman" w:hAnsi="Times New Roman" w:cs="Times New Roman"/>
        <w:b/>
        <w:sz w:val="24"/>
        <w:szCs w:val="24"/>
      </w:rPr>
      <w:t>he Village of Nelsonville Board of Trustees Meeting Minutes</w:t>
    </w:r>
  </w:p>
  <w:p w14:paraId="16C49B28" w14:textId="50CED5A8" w:rsidR="007817E6" w:rsidRPr="007817E6" w:rsidRDefault="007817E6" w:rsidP="007817E6">
    <w:pPr>
      <w:jc w:val="center"/>
      <w:rPr>
        <w:rFonts w:ascii="Times New Roman" w:eastAsia="Times New Roman" w:hAnsi="Times New Roman" w:cs="Times New Roman"/>
        <w:sz w:val="24"/>
        <w:szCs w:val="24"/>
      </w:rPr>
    </w:pPr>
    <w:r w:rsidRPr="007817E6">
      <w:rPr>
        <w:rFonts w:ascii="Times New Roman" w:eastAsia="Times New Roman" w:hAnsi="Times New Roman" w:cs="Times New Roman"/>
        <w:b/>
        <w:sz w:val="24"/>
        <w:szCs w:val="24"/>
      </w:rPr>
      <w:t>Wednesday, Ju</w:t>
    </w:r>
    <w:r w:rsidR="006523BD">
      <w:rPr>
        <w:rFonts w:ascii="Times New Roman" w:eastAsia="Times New Roman" w:hAnsi="Times New Roman" w:cs="Times New Roman"/>
        <w:b/>
        <w:sz w:val="24"/>
        <w:szCs w:val="24"/>
      </w:rPr>
      <w:t>ly 15</w:t>
    </w:r>
    <w:r w:rsidRPr="007817E6">
      <w:rPr>
        <w:rFonts w:ascii="Times New Roman" w:eastAsia="Times New Roman" w:hAnsi="Times New Roman" w:cs="Times New Roman"/>
        <w:b/>
        <w:sz w:val="24"/>
        <w:szCs w:val="24"/>
      </w:rPr>
      <w:t>, 2026</w:t>
    </w:r>
  </w:p>
  <w:p w14:paraId="2ABB216A" w14:textId="77777777" w:rsidR="007817E6" w:rsidRDefault="007817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43480743">
    <w:abstractNumId w:val="8"/>
  </w:num>
  <w:num w:numId="2" w16cid:durableId="1849713864">
    <w:abstractNumId w:val="6"/>
  </w:num>
  <w:num w:numId="3" w16cid:durableId="1796604120">
    <w:abstractNumId w:val="5"/>
  </w:num>
  <w:num w:numId="4" w16cid:durableId="1252738865">
    <w:abstractNumId w:val="4"/>
  </w:num>
  <w:num w:numId="5" w16cid:durableId="1082222238">
    <w:abstractNumId w:val="7"/>
  </w:num>
  <w:num w:numId="6" w16cid:durableId="2041542174">
    <w:abstractNumId w:val="3"/>
  </w:num>
  <w:num w:numId="7" w16cid:durableId="190151975">
    <w:abstractNumId w:val="2"/>
  </w:num>
  <w:num w:numId="8" w16cid:durableId="1979995377">
    <w:abstractNumId w:val="1"/>
  </w:num>
  <w:num w:numId="9" w16cid:durableId="1827428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7B70"/>
    <w:rsid w:val="0006063C"/>
    <w:rsid w:val="00137B2D"/>
    <w:rsid w:val="0015074B"/>
    <w:rsid w:val="0029639D"/>
    <w:rsid w:val="002C0AB4"/>
    <w:rsid w:val="002D027E"/>
    <w:rsid w:val="00326F90"/>
    <w:rsid w:val="003C7542"/>
    <w:rsid w:val="0051521F"/>
    <w:rsid w:val="005718AF"/>
    <w:rsid w:val="00573D5E"/>
    <w:rsid w:val="00583FF7"/>
    <w:rsid w:val="006458BB"/>
    <w:rsid w:val="006523BD"/>
    <w:rsid w:val="006E095E"/>
    <w:rsid w:val="007264E6"/>
    <w:rsid w:val="007358BA"/>
    <w:rsid w:val="00763582"/>
    <w:rsid w:val="00773E4F"/>
    <w:rsid w:val="007817E6"/>
    <w:rsid w:val="00950A71"/>
    <w:rsid w:val="00AA1D8D"/>
    <w:rsid w:val="00B32E33"/>
    <w:rsid w:val="00B34140"/>
    <w:rsid w:val="00B47730"/>
    <w:rsid w:val="00B829A1"/>
    <w:rsid w:val="00C46FE8"/>
    <w:rsid w:val="00C50570"/>
    <w:rsid w:val="00C95810"/>
    <w:rsid w:val="00CA2EA1"/>
    <w:rsid w:val="00CB0664"/>
    <w:rsid w:val="00CC1C1B"/>
    <w:rsid w:val="00D14527"/>
    <w:rsid w:val="00DC5118"/>
    <w:rsid w:val="00E724E2"/>
    <w:rsid w:val="00E77826"/>
    <w:rsid w:val="00EF5C62"/>
    <w:rsid w:val="00F6184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F9F8C9"/>
  <w14:defaultImageDpi w14:val="300"/>
  <w15:docId w15:val="{8C8A9CED-17F0-41BE-94D8-D994CE123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FF7"/>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Pages>
  <Words>2197</Words>
  <Characters>12524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14692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Nelsonville Village</cp:lastModifiedBy>
  <cp:revision>6</cp:revision>
  <cp:lastPrinted>2026-08-03T18:25:00Z</cp:lastPrinted>
  <dcterms:created xsi:type="dcterms:W3CDTF">2026-07-17T17:37:00Z</dcterms:created>
  <dcterms:modified xsi:type="dcterms:W3CDTF">2026-08-25T18:33:00Z</dcterms:modified>
  <cp:category/>
</cp:coreProperties>
</file>