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83D8" w14:textId="77777777" w:rsidR="002C38DC" w:rsidRDefault="002C38DC" w:rsidP="002C38DC">
      <w:pPr>
        <w:pStyle w:val="Heading1"/>
        <w:spacing w:before="76"/>
        <w:ind w:left="2588" w:right="2514"/>
        <w:jc w:val="center"/>
      </w:pPr>
      <w:bookmarkStart w:id="0" w:name="The_Village_of_Nelsonville_Board_of_Trus"/>
      <w:bookmarkEnd w:id="0"/>
      <w:r>
        <w:t>The</w:t>
      </w:r>
      <w:r>
        <w:rPr>
          <w:spacing w:val="-15"/>
        </w:rPr>
        <w:t xml:space="preserve"> </w:t>
      </w:r>
      <w:r>
        <w:t>Village</w:t>
      </w:r>
      <w:r>
        <w:rPr>
          <w:spacing w:val="-15"/>
        </w:rPr>
        <w:t xml:space="preserve"> </w:t>
      </w:r>
      <w:r>
        <w:t>of</w:t>
      </w:r>
      <w:r>
        <w:rPr>
          <w:spacing w:val="-14"/>
        </w:rPr>
        <w:t xml:space="preserve"> </w:t>
      </w:r>
      <w:r>
        <w:t>Nelsonville</w:t>
      </w:r>
      <w:r>
        <w:rPr>
          <w:spacing w:val="-15"/>
        </w:rPr>
        <w:t xml:space="preserve"> </w:t>
      </w:r>
      <w:r>
        <w:t>Board</w:t>
      </w:r>
      <w:r>
        <w:rPr>
          <w:spacing w:val="-10"/>
        </w:rPr>
        <w:t xml:space="preserve"> </w:t>
      </w:r>
      <w:r>
        <w:t>of</w:t>
      </w:r>
      <w:r>
        <w:rPr>
          <w:spacing w:val="-14"/>
        </w:rPr>
        <w:t xml:space="preserve"> </w:t>
      </w:r>
      <w:r>
        <w:t>Trustees Meeting Minutes</w:t>
      </w:r>
    </w:p>
    <w:p w14:paraId="4154DF7E" w14:textId="205F7013" w:rsidR="002C38DC" w:rsidRDefault="0089605F" w:rsidP="002C38DC">
      <w:pPr>
        <w:ind w:left="2582" w:right="2514"/>
        <w:jc w:val="center"/>
        <w:rPr>
          <w:b/>
          <w:sz w:val="24"/>
        </w:rPr>
      </w:pPr>
      <w:r>
        <w:rPr>
          <w:b/>
          <w:sz w:val="24"/>
        </w:rPr>
        <w:t>Thursday, June 22</w:t>
      </w:r>
      <w:r w:rsidR="001F12E1">
        <w:rPr>
          <w:b/>
          <w:sz w:val="24"/>
        </w:rPr>
        <w:t>, 2023</w:t>
      </w:r>
    </w:p>
    <w:p w14:paraId="00D2FD4A" w14:textId="50FD07FE" w:rsidR="002C38DC" w:rsidRDefault="008276E4" w:rsidP="002C38DC">
      <w:pPr>
        <w:pStyle w:val="BodyText"/>
        <w:rPr>
          <w:b/>
          <w:sz w:val="26"/>
        </w:rPr>
      </w:pPr>
      <w:r>
        <w:rPr>
          <w:b/>
          <w:sz w:val="26"/>
        </w:rPr>
        <w:t>.</w:t>
      </w:r>
    </w:p>
    <w:p w14:paraId="394BAC04" w14:textId="77777777" w:rsidR="00836360" w:rsidRPr="00836360" w:rsidRDefault="00836360" w:rsidP="00836360">
      <w:pPr>
        <w:widowControl/>
        <w:autoSpaceDE/>
        <w:autoSpaceDN/>
        <w:rPr>
          <w:sz w:val="24"/>
          <w:szCs w:val="24"/>
        </w:rPr>
      </w:pPr>
    </w:p>
    <w:p w14:paraId="2712EEC5" w14:textId="6BDFE282" w:rsidR="00836360" w:rsidRPr="00836360" w:rsidRDefault="00836360" w:rsidP="00836360">
      <w:pPr>
        <w:widowControl/>
        <w:autoSpaceDE/>
        <w:autoSpaceDN/>
        <w:rPr>
          <w:sz w:val="24"/>
          <w:szCs w:val="24"/>
        </w:rPr>
      </w:pPr>
      <w:r w:rsidRPr="00836360">
        <w:rPr>
          <w:color w:val="000000"/>
          <w:sz w:val="24"/>
          <w:szCs w:val="24"/>
        </w:rPr>
        <w:t>The Village of Nelsonville Board of Trustees met at 7:3</w:t>
      </w:r>
      <w:r w:rsidR="001F12E1">
        <w:rPr>
          <w:color w:val="000000"/>
          <w:sz w:val="24"/>
          <w:szCs w:val="24"/>
        </w:rPr>
        <w:t>0</w:t>
      </w:r>
      <w:r w:rsidRPr="00836360">
        <w:rPr>
          <w:color w:val="000000"/>
          <w:sz w:val="24"/>
          <w:szCs w:val="24"/>
        </w:rPr>
        <w:t xml:space="preserve">pm, on </w:t>
      </w:r>
      <w:r w:rsidR="0089605F">
        <w:rPr>
          <w:color w:val="000000"/>
          <w:sz w:val="24"/>
          <w:szCs w:val="24"/>
        </w:rPr>
        <w:t>Thursday, June 22</w:t>
      </w:r>
      <w:r w:rsidRPr="00836360">
        <w:rPr>
          <w:color w:val="000000"/>
          <w:sz w:val="24"/>
          <w:szCs w:val="24"/>
        </w:rPr>
        <w:t xml:space="preserve">, 2023, for their regular meeting, with Mayor Winward presiding, </w:t>
      </w:r>
      <w:r w:rsidR="0089605F">
        <w:rPr>
          <w:color w:val="000000"/>
          <w:sz w:val="24"/>
          <w:szCs w:val="24"/>
        </w:rPr>
        <w:t xml:space="preserve">and Trustees </w:t>
      </w:r>
      <w:r w:rsidRPr="00836360">
        <w:rPr>
          <w:color w:val="000000"/>
          <w:sz w:val="24"/>
          <w:szCs w:val="24"/>
        </w:rPr>
        <w:t xml:space="preserve">Campanile, Moroney and </w:t>
      </w:r>
      <w:proofErr w:type="spellStart"/>
      <w:r w:rsidRPr="00836360">
        <w:rPr>
          <w:color w:val="000000"/>
          <w:sz w:val="24"/>
          <w:szCs w:val="24"/>
        </w:rPr>
        <w:t>Zhynovitch</w:t>
      </w:r>
      <w:proofErr w:type="spellEnd"/>
      <w:r w:rsidRPr="00836360">
        <w:rPr>
          <w:color w:val="000000"/>
          <w:sz w:val="24"/>
          <w:szCs w:val="24"/>
        </w:rPr>
        <w:t xml:space="preserve"> present.</w:t>
      </w:r>
      <w:r w:rsidR="0089605F">
        <w:rPr>
          <w:color w:val="000000"/>
          <w:sz w:val="24"/>
          <w:szCs w:val="24"/>
        </w:rPr>
        <w:t xml:space="preserve"> Trustee Biro was absent. </w:t>
      </w:r>
    </w:p>
    <w:p w14:paraId="1C5ECE4A" w14:textId="77777777" w:rsidR="00836360" w:rsidRPr="00836360" w:rsidRDefault="00836360" w:rsidP="00836360">
      <w:pPr>
        <w:widowControl/>
        <w:autoSpaceDE/>
        <w:autoSpaceDN/>
        <w:rPr>
          <w:sz w:val="24"/>
          <w:szCs w:val="24"/>
        </w:rPr>
      </w:pPr>
    </w:p>
    <w:p w14:paraId="7C1CB4BC" w14:textId="77777777" w:rsidR="00836360" w:rsidRPr="00836360" w:rsidRDefault="00836360" w:rsidP="00836360">
      <w:pPr>
        <w:widowControl/>
        <w:autoSpaceDE/>
        <w:autoSpaceDN/>
        <w:rPr>
          <w:sz w:val="24"/>
          <w:szCs w:val="24"/>
        </w:rPr>
      </w:pPr>
      <w:r w:rsidRPr="00836360">
        <w:rPr>
          <w:b/>
          <w:bCs/>
          <w:color w:val="000000"/>
          <w:sz w:val="24"/>
          <w:szCs w:val="24"/>
        </w:rPr>
        <w:t>Pledge to the Flag</w:t>
      </w:r>
    </w:p>
    <w:p w14:paraId="744E97EA" w14:textId="77777777" w:rsidR="00836360" w:rsidRPr="00836360" w:rsidRDefault="00836360" w:rsidP="00836360">
      <w:pPr>
        <w:widowControl/>
        <w:autoSpaceDE/>
        <w:autoSpaceDN/>
        <w:rPr>
          <w:sz w:val="24"/>
          <w:szCs w:val="24"/>
        </w:rPr>
      </w:pPr>
    </w:p>
    <w:p w14:paraId="0626E386" w14:textId="77777777" w:rsidR="001F12E1" w:rsidRDefault="00836360" w:rsidP="001F12E1">
      <w:pPr>
        <w:widowControl/>
        <w:autoSpaceDE/>
        <w:autoSpaceDN/>
        <w:rPr>
          <w:sz w:val="24"/>
          <w:szCs w:val="24"/>
        </w:rPr>
      </w:pPr>
      <w:r w:rsidRPr="00836360">
        <w:rPr>
          <w:color w:val="000000"/>
          <w:sz w:val="24"/>
          <w:szCs w:val="24"/>
        </w:rPr>
        <w:t>Mayor Winward opened the meeting with the Pledge of Allegiance.</w:t>
      </w:r>
    </w:p>
    <w:p w14:paraId="1CF3345E" w14:textId="77777777" w:rsidR="00836360" w:rsidRPr="00836360" w:rsidRDefault="00836360" w:rsidP="001F12E1">
      <w:pPr>
        <w:widowControl/>
        <w:autoSpaceDE/>
        <w:autoSpaceDN/>
        <w:rPr>
          <w:sz w:val="24"/>
          <w:szCs w:val="24"/>
        </w:rPr>
      </w:pPr>
      <w:r w:rsidRPr="00836360">
        <w:rPr>
          <w:b/>
          <w:bCs/>
          <w:color w:val="000000"/>
          <w:sz w:val="24"/>
          <w:szCs w:val="24"/>
        </w:rPr>
        <w:t>       </w:t>
      </w:r>
    </w:p>
    <w:p w14:paraId="392CC5D4" w14:textId="77777777" w:rsidR="00836360" w:rsidRPr="00836360" w:rsidRDefault="00836360" w:rsidP="00836360">
      <w:pPr>
        <w:widowControl/>
        <w:autoSpaceDE/>
        <w:autoSpaceDN/>
        <w:rPr>
          <w:sz w:val="24"/>
          <w:szCs w:val="24"/>
        </w:rPr>
      </w:pPr>
      <w:r w:rsidRPr="00836360">
        <w:rPr>
          <w:b/>
          <w:bCs/>
          <w:color w:val="000000"/>
          <w:sz w:val="24"/>
          <w:szCs w:val="24"/>
        </w:rPr>
        <w:t>Approval of Vouchers</w:t>
      </w:r>
    </w:p>
    <w:p w14:paraId="05AE1B07" w14:textId="77777777" w:rsidR="00836360" w:rsidRPr="00836360" w:rsidRDefault="00836360" w:rsidP="00836360">
      <w:pPr>
        <w:widowControl/>
        <w:autoSpaceDE/>
        <w:autoSpaceDN/>
        <w:rPr>
          <w:sz w:val="24"/>
          <w:szCs w:val="24"/>
        </w:rPr>
      </w:pPr>
    </w:p>
    <w:p w14:paraId="034F9A30" w14:textId="0DF2A1F1" w:rsidR="00836360" w:rsidRPr="00836360" w:rsidRDefault="00836360" w:rsidP="00836360">
      <w:pPr>
        <w:widowControl/>
        <w:autoSpaceDE/>
        <w:autoSpaceDN/>
        <w:rPr>
          <w:sz w:val="24"/>
          <w:szCs w:val="24"/>
        </w:rPr>
      </w:pPr>
      <w:r w:rsidRPr="00836360">
        <w:rPr>
          <w:color w:val="000000"/>
          <w:sz w:val="24"/>
          <w:szCs w:val="24"/>
        </w:rPr>
        <w:t>Abstract #</w:t>
      </w:r>
      <w:r w:rsidR="0089605F">
        <w:rPr>
          <w:color w:val="000000"/>
          <w:sz w:val="24"/>
          <w:szCs w:val="24"/>
        </w:rPr>
        <w:t>1</w:t>
      </w:r>
      <w:r w:rsidRPr="00836360">
        <w:rPr>
          <w:color w:val="000000"/>
          <w:sz w:val="24"/>
          <w:szCs w:val="24"/>
        </w:rPr>
        <w:t>, in the amount of $</w:t>
      </w:r>
      <w:r w:rsidR="0089605F">
        <w:rPr>
          <w:color w:val="000000"/>
          <w:sz w:val="24"/>
          <w:szCs w:val="24"/>
        </w:rPr>
        <w:t>41,512.49</w:t>
      </w:r>
      <w:r w:rsidRPr="00836360">
        <w:rPr>
          <w:color w:val="000000"/>
          <w:sz w:val="24"/>
          <w:szCs w:val="24"/>
        </w:rPr>
        <w:t xml:space="preserve"> was audited and ordered paid by a motion from </w:t>
      </w:r>
      <w:r w:rsidR="001F12E1">
        <w:rPr>
          <w:color w:val="000000"/>
          <w:sz w:val="24"/>
          <w:szCs w:val="24"/>
        </w:rPr>
        <w:t xml:space="preserve">Trustee </w:t>
      </w:r>
      <w:proofErr w:type="spellStart"/>
      <w:r w:rsidR="0089605F">
        <w:rPr>
          <w:color w:val="000000"/>
          <w:sz w:val="24"/>
          <w:szCs w:val="24"/>
        </w:rPr>
        <w:t>Zhynovitch</w:t>
      </w:r>
      <w:proofErr w:type="spellEnd"/>
      <w:r w:rsidRPr="00836360">
        <w:rPr>
          <w:color w:val="000000"/>
          <w:sz w:val="24"/>
          <w:szCs w:val="24"/>
        </w:rPr>
        <w:t xml:space="preserve">, seconded by Trustee </w:t>
      </w:r>
      <w:r w:rsidR="0089605F">
        <w:rPr>
          <w:color w:val="000000"/>
          <w:sz w:val="24"/>
          <w:szCs w:val="24"/>
        </w:rPr>
        <w:t>Moroney</w:t>
      </w:r>
      <w:r w:rsidRPr="00836360">
        <w:rPr>
          <w:color w:val="000000"/>
          <w:sz w:val="24"/>
          <w:szCs w:val="24"/>
        </w:rPr>
        <w:t xml:space="preserve">, enacted </w:t>
      </w:r>
      <w:r w:rsidR="0089605F">
        <w:rPr>
          <w:color w:val="000000"/>
          <w:sz w:val="24"/>
          <w:szCs w:val="24"/>
        </w:rPr>
        <w:t>four in favor, one absent.</w:t>
      </w:r>
    </w:p>
    <w:p w14:paraId="1FDAD139" w14:textId="77777777" w:rsidR="00836360" w:rsidRPr="00836360" w:rsidRDefault="00836360" w:rsidP="00836360">
      <w:pPr>
        <w:widowControl/>
        <w:autoSpaceDE/>
        <w:autoSpaceDN/>
        <w:rPr>
          <w:sz w:val="24"/>
          <w:szCs w:val="24"/>
        </w:rPr>
      </w:pPr>
    </w:p>
    <w:p w14:paraId="28992A83" w14:textId="77777777" w:rsidR="00836360" w:rsidRPr="001F12E1" w:rsidRDefault="00836360" w:rsidP="00836360">
      <w:pPr>
        <w:widowControl/>
        <w:autoSpaceDE/>
        <w:autoSpaceDN/>
        <w:rPr>
          <w:b/>
          <w:bCs/>
          <w:sz w:val="24"/>
          <w:szCs w:val="24"/>
        </w:rPr>
      </w:pPr>
      <w:r w:rsidRPr="001F12E1">
        <w:rPr>
          <w:b/>
          <w:bCs/>
          <w:color w:val="000000"/>
          <w:sz w:val="24"/>
          <w:szCs w:val="24"/>
        </w:rPr>
        <w:t>Approval of Minutes</w:t>
      </w:r>
    </w:p>
    <w:p w14:paraId="1700B3EA" w14:textId="77777777" w:rsidR="00836360" w:rsidRPr="00836360" w:rsidRDefault="00836360" w:rsidP="00836360">
      <w:pPr>
        <w:widowControl/>
        <w:autoSpaceDE/>
        <w:autoSpaceDN/>
        <w:rPr>
          <w:sz w:val="24"/>
          <w:szCs w:val="24"/>
        </w:rPr>
      </w:pPr>
    </w:p>
    <w:p w14:paraId="3766F621" w14:textId="6420F76C" w:rsidR="00836360" w:rsidRDefault="00836360" w:rsidP="00836360">
      <w:pPr>
        <w:widowControl/>
        <w:autoSpaceDE/>
        <w:autoSpaceDN/>
        <w:rPr>
          <w:color w:val="000000"/>
          <w:sz w:val="24"/>
          <w:szCs w:val="24"/>
        </w:rPr>
      </w:pPr>
      <w:r w:rsidRPr="00836360">
        <w:rPr>
          <w:color w:val="000000"/>
          <w:sz w:val="24"/>
          <w:szCs w:val="24"/>
        </w:rPr>
        <w:t xml:space="preserve">The minutes of the </w:t>
      </w:r>
      <w:r w:rsidR="0089605F">
        <w:rPr>
          <w:color w:val="000000"/>
          <w:sz w:val="24"/>
          <w:szCs w:val="24"/>
        </w:rPr>
        <w:t>May 15</w:t>
      </w:r>
      <w:r>
        <w:rPr>
          <w:color w:val="000000"/>
          <w:sz w:val="24"/>
          <w:szCs w:val="24"/>
        </w:rPr>
        <w:t xml:space="preserve"> </w:t>
      </w:r>
      <w:r w:rsidRPr="00836360">
        <w:rPr>
          <w:color w:val="000000"/>
          <w:sz w:val="24"/>
          <w:szCs w:val="24"/>
        </w:rPr>
        <w:t xml:space="preserve">meeting </w:t>
      </w:r>
      <w:r w:rsidR="0089605F">
        <w:rPr>
          <w:color w:val="000000"/>
          <w:sz w:val="24"/>
          <w:szCs w:val="24"/>
        </w:rPr>
        <w:t xml:space="preserve">and the May 30 Special Meeting </w:t>
      </w:r>
      <w:r w:rsidRPr="00836360">
        <w:rPr>
          <w:color w:val="000000"/>
          <w:sz w:val="24"/>
          <w:szCs w:val="24"/>
        </w:rPr>
        <w:t xml:space="preserve">were approved by a motion from </w:t>
      </w:r>
      <w:r w:rsidR="001F12E1">
        <w:rPr>
          <w:color w:val="000000"/>
          <w:sz w:val="24"/>
          <w:szCs w:val="24"/>
        </w:rPr>
        <w:t xml:space="preserve">Trustee </w:t>
      </w:r>
      <w:r w:rsidR="0089605F">
        <w:rPr>
          <w:color w:val="000000"/>
          <w:sz w:val="24"/>
          <w:szCs w:val="24"/>
        </w:rPr>
        <w:t>Campanile</w:t>
      </w:r>
      <w:r w:rsidRPr="00836360">
        <w:rPr>
          <w:color w:val="000000"/>
          <w:sz w:val="24"/>
          <w:szCs w:val="24"/>
        </w:rPr>
        <w:t xml:space="preserve">, seconded by Trustee </w:t>
      </w:r>
      <w:proofErr w:type="spellStart"/>
      <w:r w:rsidR="0089605F">
        <w:rPr>
          <w:color w:val="000000"/>
          <w:sz w:val="24"/>
          <w:szCs w:val="24"/>
        </w:rPr>
        <w:t>Zhynovitch</w:t>
      </w:r>
      <w:proofErr w:type="spellEnd"/>
      <w:r w:rsidRPr="00836360">
        <w:rPr>
          <w:color w:val="000000"/>
          <w:sz w:val="24"/>
          <w:szCs w:val="24"/>
        </w:rPr>
        <w:t xml:space="preserve">, enacted </w:t>
      </w:r>
      <w:r w:rsidR="0089605F">
        <w:rPr>
          <w:color w:val="000000"/>
          <w:sz w:val="24"/>
          <w:szCs w:val="24"/>
        </w:rPr>
        <w:t xml:space="preserve">four in favor, one absent. </w:t>
      </w:r>
    </w:p>
    <w:p w14:paraId="46BB7FB7" w14:textId="77777777" w:rsidR="0089605F" w:rsidRDefault="0089605F" w:rsidP="00836360">
      <w:pPr>
        <w:widowControl/>
        <w:autoSpaceDE/>
        <w:autoSpaceDN/>
        <w:rPr>
          <w:color w:val="000000"/>
          <w:sz w:val="24"/>
          <w:szCs w:val="24"/>
        </w:rPr>
      </w:pPr>
    </w:p>
    <w:p w14:paraId="2968E85A" w14:textId="49CBE501" w:rsidR="0089605F" w:rsidRPr="0089605F" w:rsidRDefault="0089605F" w:rsidP="00836360">
      <w:pPr>
        <w:widowControl/>
        <w:autoSpaceDE/>
        <w:autoSpaceDN/>
        <w:rPr>
          <w:b/>
          <w:bCs/>
          <w:color w:val="000000"/>
          <w:sz w:val="24"/>
          <w:szCs w:val="24"/>
        </w:rPr>
      </w:pPr>
      <w:r w:rsidRPr="0089605F">
        <w:rPr>
          <w:b/>
          <w:bCs/>
          <w:color w:val="000000"/>
          <w:sz w:val="24"/>
          <w:szCs w:val="24"/>
        </w:rPr>
        <w:t>E</w:t>
      </w:r>
      <w:r>
        <w:rPr>
          <w:b/>
          <w:bCs/>
          <w:color w:val="000000"/>
          <w:sz w:val="24"/>
          <w:szCs w:val="24"/>
        </w:rPr>
        <w:t>CO-</w:t>
      </w:r>
      <w:r w:rsidRPr="0089605F">
        <w:rPr>
          <w:b/>
          <w:bCs/>
          <w:color w:val="000000"/>
          <w:sz w:val="24"/>
          <w:szCs w:val="24"/>
        </w:rPr>
        <w:t>Action Award</w:t>
      </w:r>
    </w:p>
    <w:p w14:paraId="0650837A" w14:textId="77777777" w:rsidR="0089605F" w:rsidRDefault="0089605F" w:rsidP="00836360">
      <w:pPr>
        <w:widowControl/>
        <w:autoSpaceDE/>
        <w:autoSpaceDN/>
        <w:rPr>
          <w:b/>
          <w:bCs/>
          <w:color w:val="000000"/>
          <w:sz w:val="24"/>
          <w:szCs w:val="24"/>
        </w:rPr>
      </w:pPr>
    </w:p>
    <w:p w14:paraId="0E076F1B" w14:textId="430E15DE" w:rsidR="0089605F" w:rsidRPr="0089605F" w:rsidRDefault="0089605F" w:rsidP="00836360">
      <w:pPr>
        <w:widowControl/>
        <w:autoSpaceDE/>
        <w:autoSpaceDN/>
        <w:rPr>
          <w:color w:val="000000"/>
          <w:sz w:val="24"/>
          <w:szCs w:val="24"/>
        </w:rPr>
      </w:pPr>
      <w:r w:rsidRPr="0089605F">
        <w:rPr>
          <w:color w:val="000000"/>
          <w:sz w:val="24"/>
          <w:szCs w:val="24"/>
        </w:rPr>
        <w:t xml:space="preserve">Peggy Kurtz from Joule Community Power presented </w:t>
      </w:r>
      <w:r w:rsidR="00D502EA">
        <w:rPr>
          <w:color w:val="000000"/>
          <w:sz w:val="24"/>
          <w:szCs w:val="24"/>
        </w:rPr>
        <w:t>the Village</w:t>
      </w:r>
      <w:r w:rsidRPr="0089605F">
        <w:rPr>
          <w:color w:val="000000"/>
          <w:sz w:val="24"/>
          <w:szCs w:val="24"/>
        </w:rPr>
        <w:t xml:space="preserve"> with the E</w:t>
      </w:r>
      <w:r>
        <w:rPr>
          <w:color w:val="000000"/>
          <w:sz w:val="24"/>
          <w:szCs w:val="24"/>
        </w:rPr>
        <w:t>CO-</w:t>
      </w:r>
      <w:r w:rsidRPr="0089605F">
        <w:rPr>
          <w:color w:val="000000"/>
          <w:sz w:val="24"/>
          <w:szCs w:val="24"/>
        </w:rPr>
        <w:t xml:space="preserve">Action Award </w:t>
      </w:r>
      <w:r>
        <w:rPr>
          <w:color w:val="000000"/>
          <w:sz w:val="24"/>
          <w:szCs w:val="24"/>
        </w:rPr>
        <w:t xml:space="preserve">in recognition </w:t>
      </w:r>
      <w:r w:rsidRPr="0089605F">
        <w:rPr>
          <w:color w:val="000000"/>
          <w:sz w:val="24"/>
          <w:szCs w:val="24"/>
        </w:rPr>
        <w:t>of the Village of Nelsonville successfully driving climate action solutions</w:t>
      </w:r>
      <w:r>
        <w:rPr>
          <w:color w:val="000000"/>
          <w:sz w:val="24"/>
          <w:szCs w:val="24"/>
        </w:rPr>
        <w:t>,</w:t>
      </w:r>
      <w:r w:rsidRPr="0089605F">
        <w:rPr>
          <w:color w:val="000000"/>
          <w:sz w:val="24"/>
          <w:szCs w:val="24"/>
        </w:rPr>
        <w:t xml:space="preserve"> such as 100% Renewable Electricity Supply through a Community Choice Aggregation</w:t>
      </w:r>
      <w:r>
        <w:rPr>
          <w:color w:val="000000"/>
          <w:sz w:val="24"/>
          <w:szCs w:val="24"/>
        </w:rPr>
        <w:t xml:space="preserve"> </w:t>
      </w:r>
      <w:r w:rsidRPr="0089605F">
        <w:rPr>
          <w:color w:val="000000"/>
          <w:sz w:val="24"/>
          <w:szCs w:val="24"/>
        </w:rPr>
        <w:t>program</w:t>
      </w:r>
      <w:r w:rsidR="00D502EA">
        <w:rPr>
          <w:color w:val="000000"/>
          <w:sz w:val="24"/>
          <w:szCs w:val="24"/>
        </w:rPr>
        <w:t>, to</w:t>
      </w:r>
      <w:r w:rsidRPr="0089605F">
        <w:rPr>
          <w:color w:val="000000"/>
          <w:sz w:val="24"/>
          <w:szCs w:val="24"/>
        </w:rPr>
        <w:t xml:space="preserve"> accelerate the clean energy transition. </w:t>
      </w:r>
    </w:p>
    <w:p w14:paraId="4328EEF7" w14:textId="77777777" w:rsidR="0089605F" w:rsidRPr="0089605F" w:rsidRDefault="0089605F" w:rsidP="00836360">
      <w:pPr>
        <w:widowControl/>
        <w:autoSpaceDE/>
        <w:autoSpaceDN/>
        <w:rPr>
          <w:color w:val="000000"/>
          <w:sz w:val="24"/>
          <w:szCs w:val="24"/>
        </w:rPr>
      </w:pPr>
    </w:p>
    <w:p w14:paraId="03FD1500" w14:textId="77777777" w:rsidR="00836360" w:rsidRDefault="00836360" w:rsidP="00836360">
      <w:pPr>
        <w:widowControl/>
        <w:autoSpaceDE/>
        <w:autoSpaceDN/>
        <w:rPr>
          <w:b/>
          <w:bCs/>
          <w:color w:val="000000"/>
          <w:sz w:val="24"/>
          <w:szCs w:val="24"/>
        </w:rPr>
      </w:pPr>
      <w:r w:rsidRPr="00836360">
        <w:rPr>
          <w:b/>
          <w:bCs/>
          <w:color w:val="000000"/>
          <w:sz w:val="24"/>
          <w:szCs w:val="24"/>
        </w:rPr>
        <w:t>Correspondence</w:t>
      </w:r>
    </w:p>
    <w:p w14:paraId="1F1B5FA4" w14:textId="77777777" w:rsidR="00836360" w:rsidRDefault="00836360" w:rsidP="00836360">
      <w:pPr>
        <w:widowControl/>
        <w:autoSpaceDE/>
        <w:autoSpaceDN/>
        <w:rPr>
          <w:b/>
          <w:bCs/>
          <w:color w:val="000000"/>
          <w:sz w:val="24"/>
          <w:szCs w:val="24"/>
        </w:rPr>
      </w:pPr>
    </w:p>
    <w:p w14:paraId="5AA115B1" w14:textId="3E72E988" w:rsidR="00836360" w:rsidRDefault="0089605F" w:rsidP="00836360">
      <w:pPr>
        <w:widowControl/>
        <w:autoSpaceDE/>
        <w:autoSpaceDN/>
        <w:rPr>
          <w:sz w:val="24"/>
          <w:szCs w:val="24"/>
        </w:rPr>
      </w:pPr>
      <w:r>
        <w:rPr>
          <w:sz w:val="24"/>
          <w:szCs w:val="24"/>
        </w:rPr>
        <w:t xml:space="preserve">There was no correspondence. </w:t>
      </w:r>
    </w:p>
    <w:p w14:paraId="172C04F6" w14:textId="77777777" w:rsidR="0089605F" w:rsidRPr="00836360" w:rsidRDefault="0089605F" w:rsidP="00836360">
      <w:pPr>
        <w:widowControl/>
        <w:autoSpaceDE/>
        <w:autoSpaceDN/>
        <w:rPr>
          <w:sz w:val="24"/>
          <w:szCs w:val="24"/>
        </w:rPr>
      </w:pPr>
    </w:p>
    <w:p w14:paraId="70CA1AD6" w14:textId="77777777" w:rsidR="00836360" w:rsidRPr="00836360" w:rsidRDefault="00836360" w:rsidP="00836360">
      <w:pPr>
        <w:widowControl/>
        <w:autoSpaceDE/>
        <w:autoSpaceDN/>
        <w:rPr>
          <w:b/>
          <w:bCs/>
          <w:sz w:val="24"/>
          <w:szCs w:val="24"/>
        </w:rPr>
      </w:pPr>
      <w:r w:rsidRPr="00836360">
        <w:rPr>
          <w:b/>
          <w:bCs/>
          <w:color w:val="000000"/>
          <w:sz w:val="24"/>
          <w:szCs w:val="24"/>
        </w:rPr>
        <w:t>Reports</w:t>
      </w:r>
    </w:p>
    <w:p w14:paraId="14748765" w14:textId="77777777" w:rsidR="00836360" w:rsidRPr="00836360" w:rsidRDefault="00836360" w:rsidP="00836360">
      <w:pPr>
        <w:widowControl/>
        <w:autoSpaceDE/>
        <w:autoSpaceDN/>
        <w:rPr>
          <w:sz w:val="24"/>
          <w:szCs w:val="24"/>
        </w:rPr>
      </w:pPr>
    </w:p>
    <w:p w14:paraId="557AE6B6" w14:textId="77777777" w:rsidR="00836360" w:rsidRPr="00836360" w:rsidRDefault="00836360" w:rsidP="00836360">
      <w:pPr>
        <w:widowControl/>
        <w:autoSpaceDE/>
        <w:autoSpaceDN/>
        <w:rPr>
          <w:sz w:val="24"/>
          <w:szCs w:val="24"/>
          <w:u w:val="single"/>
        </w:rPr>
      </w:pPr>
      <w:r w:rsidRPr="00836360">
        <w:rPr>
          <w:color w:val="000000"/>
          <w:sz w:val="24"/>
          <w:szCs w:val="24"/>
          <w:u w:val="single"/>
        </w:rPr>
        <w:t>Clerk Harris</w:t>
      </w:r>
    </w:p>
    <w:p w14:paraId="66F1B6B9" w14:textId="77777777" w:rsidR="00836360" w:rsidRPr="00836360" w:rsidRDefault="00836360" w:rsidP="00836360">
      <w:pPr>
        <w:widowControl/>
        <w:autoSpaceDE/>
        <w:autoSpaceDN/>
        <w:rPr>
          <w:sz w:val="24"/>
          <w:szCs w:val="24"/>
        </w:rPr>
      </w:pPr>
    </w:p>
    <w:p w14:paraId="61FBB28B" w14:textId="77777777" w:rsidR="00836360" w:rsidRPr="00836360" w:rsidRDefault="00836360" w:rsidP="00836360">
      <w:pPr>
        <w:widowControl/>
        <w:autoSpaceDE/>
        <w:autoSpaceDN/>
        <w:rPr>
          <w:sz w:val="24"/>
          <w:szCs w:val="24"/>
        </w:rPr>
      </w:pPr>
      <w:r w:rsidRPr="00836360">
        <w:rPr>
          <w:color w:val="000000"/>
          <w:sz w:val="24"/>
          <w:szCs w:val="24"/>
        </w:rPr>
        <w:t>Clerk Harris read the Treasurers’ Report.</w:t>
      </w:r>
    </w:p>
    <w:p w14:paraId="0FFD6873" w14:textId="77777777" w:rsidR="00836360" w:rsidRPr="009963FF" w:rsidRDefault="00836360" w:rsidP="00836360">
      <w:pPr>
        <w:widowControl/>
        <w:autoSpaceDE/>
        <w:autoSpaceDN/>
        <w:rPr>
          <w:sz w:val="24"/>
          <w:szCs w:val="24"/>
        </w:rPr>
      </w:pPr>
    </w:p>
    <w:p w14:paraId="079CB11D" w14:textId="77777777" w:rsidR="00836360" w:rsidRPr="00836360" w:rsidRDefault="00836360" w:rsidP="00836360">
      <w:pPr>
        <w:widowControl/>
        <w:autoSpaceDE/>
        <w:autoSpaceDN/>
        <w:rPr>
          <w:sz w:val="24"/>
          <w:szCs w:val="24"/>
        </w:rPr>
      </w:pPr>
      <w:r w:rsidRPr="00836360">
        <w:rPr>
          <w:color w:val="000000"/>
          <w:sz w:val="24"/>
          <w:szCs w:val="24"/>
        </w:rPr>
        <w:t> </w:t>
      </w:r>
    </w:p>
    <w:p w14:paraId="2F897DAF" w14:textId="77777777" w:rsidR="00410D6B" w:rsidRDefault="00836360" w:rsidP="00836360">
      <w:pPr>
        <w:widowControl/>
        <w:autoSpaceDE/>
        <w:autoSpaceDN/>
        <w:rPr>
          <w:color w:val="000000"/>
          <w:sz w:val="24"/>
          <w:szCs w:val="24"/>
        </w:rPr>
      </w:pPr>
      <w:r w:rsidRPr="00836360">
        <w:rPr>
          <w:color w:val="000000"/>
          <w:sz w:val="24"/>
          <w:szCs w:val="24"/>
        </w:rPr>
        <w:t> </w:t>
      </w:r>
      <w:r w:rsidRPr="00836360">
        <w:rPr>
          <w:color w:val="000000"/>
          <w:sz w:val="24"/>
          <w:szCs w:val="24"/>
        </w:rPr>
        <w:tab/>
        <w:t xml:space="preserve"> </w:t>
      </w:r>
      <w:r w:rsidRPr="00836360">
        <w:rPr>
          <w:color w:val="000000"/>
          <w:sz w:val="24"/>
          <w:szCs w:val="24"/>
        </w:rPr>
        <w:tab/>
        <w:t xml:space="preserve">                              </w:t>
      </w:r>
    </w:p>
    <w:p w14:paraId="5B3A6D3D" w14:textId="77777777" w:rsidR="00410D6B" w:rsidRDefault="00410D6B" w:rsidP="00836360">
      <w:pPr>
        <w:widowControl/>
        <w:autoSpaceDE/>
        <w:autoSpaceDN/>
        <w:rPr>
          <w:color w:val="000000"/>
          <w:sz w:val="24"/>
          <w:szCs w:val="24"/>
        </w:rPr>
      </w:pPr>
    </w:p>
    <w:p w14:paraId="50E7D531" w14:textId="77777777" w:rsidR="00410D6B" w:rsidRDefault="00410D6B" w:rsidP="00836360">
      <w:pPr>
        <w:widowControl/>
        <w:autoSpaceDE/>
        <w:autoSpaceDN/>
        <w:rPr>
          <w:color w:val="000000"/>
          <w:sz w:val="24"/>
          <w:szCs w:val="24"/>
        </w:rPr>
      </w:pPr>
    </w:p>
    <w:p w14:paraId="097E7576" w14:textId="77777777" w:rsidR="00410D6B" w:rsidRDefault="00410D6B" w:rsidP="00836360">
      <w:pPr>
        <w:widowControl/>
        <w:autoSpaceDE/>
        <w:autoSpaceDN/>
        <w:rPr>
          <w:color w:val="000000"/>
          <w:sz w:val="24"/>
          <w:szCs w:val="24"/>
        </w:rPr>
      </w:pPr>
    </w:p>
    <w:p w14:paraId="142F2F13" w14:textId="77777777" w:rsidR="00410D6B" w:rsidRDefault="00410D6B" w:rsidP="00836360">
      <w:pPr>
        <w:widowControl/>
        <w:autoSpaceDE/>
        <w:autoSpaceDN/>
        <w:rPr>
          <w:color w:val="000000"/>
          <w:sz w:val="24"/>
          <w:szCs w:val="24"/>
        </w:rPr>
      </w:pPr>
    </w:p>
    <w:p w14:paraId="7E819B52" w14:textId="77777777" w:rsidR="00410D6B" w:rsidRDefault="00410D6B" w:rsidP="00836360">
      <w:pPr>
        <w:widowControl/>
        <w:autoSpaceDE/>
        <w:autoSpaceDN/>
        <w:rPr>
          <w:color w:val="000000"/>
          <w:sz w:val="24"/>
          <w:szCs w:val="24"/>
        </w:rPr>
      </w:pPr>
    </w:p>
    <w:p w14:paraId="214354E4" w14:textId="712DA0E0" w:rsidR="00836360" w:rsidRPr="00836360" w:rsidRDefault="00836360" w:rsidP="00836360">
      <w:pPr>
        <w:widowControl/>
        <w:autoSpaceDE/>
        <w:autoSpaceDN/>
        <w:rPr>
          <w:sz w:val="24"/>
          <w:szCs w:val="24"/>
        </w:rPr>
      </w:pPr>
      <w:r w:rsidRPr="00836360">
        <w:rPr>
          <w:color w:val="000000"/>
          <w:sz w:val="24"/>
          <w:szCs w:val="24"/>
        </w:rPr>
        <w:t>Village of Nelsonville</w:t>
      </w:r>
    </w:p>
    <w:p w14:paraId="2F1C80E0" w14:textId="77777777" w:rsidR="00836360" w:rsidRPr="00836360" w:rsidRDefault="00836360" w:rsidP="00836360">
      <w:pPr>
        <w:widowControl/>
        <w:autoSpaceDE/>
        <w:autoSpaceDN/>
        <w:rPr>
          <w:sz w:val="24"/>
          <w:szCs w:val="24"/>
        </w:rPr>
      </w:pPr>
      <w:r w:rsidRPr="00836360">
        <w:rPr>
          <w:color w:val="000000"/>
          <w:sz w:val="24"/>
          <w:szCs w:val="24"/>
        </w:rPr>
        <w:t>Treasurer's Report</w:t>
      </w:r>
    </w:p>
    <w:p w14:paraId="7388E73D" w14:textId="3C664C70" w:rsidR="00836360" w:rsidRPr="009963FF" w:rsidRDefault="009963FF" w:rsidP="00836360">
      <w:pPr>
        <w:widowControl/>
        <w:autoSpaceDE/>
        <w:autoSpaceDN/>
        <w:rPr>
          <w:color w:val="FF0000"/>
          <w:sz w:val="24"/>
          <w:szCs w:val="24"/>
        </w:rPr>
      </w:pPr>
      <w:r w:rsidRPr="009963FF">
        <w:rPr>
          <w:color w:val="FF0000"/>
          <w:sz w:val="24"/>
          <w:szCs w:val="24"/>
        </w:rPr>
        <w:t>31</w:t>
      </w:r>
      <w:r w:rsidR="00836360" w:rsidRPr="009963FF">
        <w:rPr>
          <w:color w:val="FF0000"/>
          <w:sz w:val="24"/>
          <w:szCs w:val="24"/>
        </w:rPr>
        <w:t>-</w:t>
      </w:r>
      <w:r w:rsidRPr="009963FF">
        <w:rPr>
          <w:color w:val="FF0000"/>
          <w:sz w:val="24"/>
          <w:szCs w:val="24"/>
        </w:rPr>
        <w:t>May</w:t>
      </w:r>
      <w:r w:rsidR="00836360" w:rsidRPr="009963FF">
        <w:rPr>
          <w:color w:val="FF0000"/>
          <w:sz w:val="24"/>
          <w:szCs w:val="24"/>
        </w:rPr>
        <w:t>-23</w:t>
      </w:r>
    </w:p>
    <w:p w14:paraId="661C1581" w14:textId="77777777" w:rsidR="00836360" w:rsidRPr="00836360" w:rsidRDefault="00836360" w:rsidP="00836360">
      <w:pPr>
        <w:widowControl/>
        <w:autoSpaceDE/>
        <w:autoSpaceDN/>
        <w:rPr>
          <w:sz w:val="24"/>
          <w:szCs w:val="24"/>
        </w:rPr>
      </w:pPr>
      <w:r w:rsidRPr="00836360">
        <w:rPr>
          <w:color w:val="000000"/>
          <w:sz w:val="24"/>
          <w:szCs w:val="24"/>
        </w:rPr>
        <w:t> </w:t>
      </w:r>
    </w:p>
    <w:p w14:paraId="5E71E9ED" w14:textId="77777777" w:rsidR="00836360" w:rsidRPr="00836360" w:rsidRDefault="00836360" w:rsidP="00836360">
      <w:pPr>
        <w:widowControl/>
        <w:autoSpaceDE/>
        <w:autoSpaceDN/>
        <w:rPr>
          <w:sz w:val="24"/>
          <w:szCs w:val="24"/>
        </w:rPr>
      </w:pPr>
      <w:r w:rsidRPr="00836360">
        <w:rPr>
          <w:color w:val="000000"/>
          <w:sz w:val="24"/>
          <w:szCs w:val="24"/>
        </w:rPr>
        <w:t>***********************************************************************************************</w:t>
      </w:r>
    </w:p>
    <w:p w14:paraId="532810CC" w14:textId="77777777" w:rsidR="00836360" w:rsidRPr="00836360" w:rsidRDefault="00836360" w:rsidP="00836360">
      <w:pPr>
        <w:widowControl/>
        <w:autoSpaceDE/>
        <w:autoSpaceDN/>
        <w:rPr>
          <w:sz w:val="24"/>
          <w:szCs w:val="24"/>
        </w:rPr>
      </w:pPr>
      <w:r w:rsidRPr="00836360">
        <w:rPr>
          <w:color w:val="000000"/>
          <w:sz w:val="24"/>
          <w:szCs w:val="24"/>
        </w:rPr>
        <w:t>GENERAL FUND</w:t>
      </w:r>
    </w:p>
    <w:p w14:paraId="43194AEF" w14:textId="6A8A9747" w:rsidR="001F12E1" w:rsidRDefault="00836360" w:rsidP="00E66A04">
      <w:pPr>
        <w:widowControl/>
        <w:autoSpaceDE/>
        <w:autoSpaceDN/>
        <w:rPr>
          <w:color w:val="000000"/>
          <w:sz w:val="24"/>
          <w:szCs w:val="24"/>
        </w:rPr>
      </w:pPr>
      <w:r w:rsidRPr="00836360">
        <w:rPr>
          <w:color w:val="000000"/>
          <w:sz w:val="24"/>
          <w:szCs w:val="24"/>
        </w:rPr>
        <w:t>Previous Balance</w:t>
      </w:r>
      <w:r w:rsidRPr="00836360">
        <w:rPr>
          <w:color w:val="000000"/>
          <w:sz w:val="24"/>
          <w:szCs w:val="24"/>
        </w:rPr>
        <w:tab/>
      </w:r>
      <w:r w:rsidR="00F97531">
        <w:rPr>
          <w:color w:val="000000"/>
          <w:sz w:val="24"/>
          <w:szCs w:val="24"/>
        </w:rPr>
        <w:tab/>
      </w:r>
      <w:r w:rsidR="00F97531">
        <w:rPr>
          <w:color w:val="000000"/>
          <w:sz w:val="24"/>
          <w:szCs w:val="24"/>
        </w:rPr>
        <w:tab/>
      </w:r>
      <w:r w:rsidR="00F97531">
        <w:rPr>
          <w:color w:val="000000"/>
          <w:sz w:val="24"/>
          <w:szCs w:val="24"/>
        </w:rPr>
        <w:tab/>
      </w:r>
      <w:r w:rsidR="00F97531">
        <w:rPr>
          <w:color w:val="000000"/>
          <w:sz w:val="24"/>
          <w:szCs w:val="24"/>
        </w:rPr>
        <w:tab/>
      </w:r>
      <w:r w:rsidR="009963FF" w:rsidRPr="00836360">
        <w:rPr>
          <w:color w:val="000000"/>
          <w:sz w:val="24"/>
          <w:szCs w:val="24"/>
        </w:rPr>
        <w:t>$</w:t>
      </w:r>
      <w:r w:rsidR="009963FF">
        <w:rPr>
          <w:color w:val="000000"/>
          <w:sz w:val="24"/>
          <w:szCs w:val="24"/>
        </w:rPr>
        <w:t>291,841.13</w:t>
      </w:r>
    </w:p>
    <w:p w14:paraId="3C5C9116" w14:textId="77777777" w:rsidR="00836360" w:rsidRPr="00E66A04" w:rsidRDefault="00836360" w:rsidP="00E66A04">
      <w:pPr>
        <w:widowControl/>
        <w:autoSpaceDE/>
        <w:autoSpaceDN/>
        <w:rPr>
          <w:sz w:val="24"/>
          <w:szCs w:val="24"/>
        </w:rPr>
      </w:pPr>
      <w:r w:rsidRPr="00836360">
        <w:rPr>
          <w:color w:val="000000"/>
          <w:sz w:val="24"/>
          <w:szCs w:val="24"/>
        </w:rPr>
        <w:t>Receipts:</w:t>
      </w:r>
      <w:r w:rsidRPr="00836360">
        <w:rPr>
          <w:color w:val="000000"/>
          <w:sz w:val="24"/>
          <w:szCs w:val="24"/>
        </w:rPr>
        <w:tab/>
        <w:t xml:space="preserve"> </w:t>
      </w:r>
      <w:r w:rsidRPr="00836360">
        <w:rPr>
          <w:color w:val="000000"/>
          <w:sz w:val="24"/>
          <w:szCs w:val="24"/>
        </w:rPr>
        <w:tab/>
      </w:r>
      <w:r w:rsidRPr="00836360">
        <w:rPr>
          <w:color w:val="000000"/>
          <w:sz w:val="24"/>
          <w:szCs w:val="24"/>
        </w:rPr>
        <w:tab/>
        <w:t xml:space="preserve"> </w:t>
      </w:r>
      <w:r w:rsidRPr="00836360">
        <w:rPr>
          <w:color w:val="000000"/>
          <w:sz w:val="24"/>
          <w:szCs w:val="24"/>
        </w:rPr>
        <w:tab/>
      </w:r>
    </w:p>
    <w:p w14:paraId="4636BFCD" w14:textId="4056352D" w:rsidR="00836360" w:rsidRPr="00836360" w:rsidRDefault="00836360" w:rsidP="00836360">
      <w:pPr>
        <w:widowControl/>
        <w:autoSpaceDE/>
        <w:autoSpaceDN/>
        <w:rPr>
          <w:sz w:val="24"/>
          <w:szCs w:val="24"/>
        </w:rPr>
      </w:pPr>
      <w:r w:rsidRPr="00836360">
        <w:rPr>
          <w:color w:val="000000"/>
          <w:sz w:val="24"/>
          <w:szCs w:val="24"/>
        </w:rPr>
        <w:tab/>
        <w:t>Total</w:t>
      </w:r>
      <w:r w:rsidRPr="00836360">
        <w:rPr>
          <w:color w:val="000000"/>
          <w:sz w:val="24"/>
          <w:szCs w:val="24"/>
        </w:rPr>
        <w:tab/>
      </w:r>
      <w:r w:rsidRPr="00836360">
        <w:rPr>
          <w:color w:val="000000"/>
          <w:sz w:val="24"/>
          <w:szCs w:val="24"/>
        </w:rPr>
        <w:tab/>
      </w:r>
      <w:r w:rsidR="00F97531">
        <w:rPr>
          <w:color w:val="000000"/>
          <w:sz w:val="24"/>
          <w:szCs w:val="24"/>
        </w:rPr>
        <w:t xml:space="preserve">          </w:t>
      </w:r>
      <w:r w:rsidRPr="00836360">
        <w:rPr>
          <w:color w:val="000000"/>
          <w:sz w:val="24"/>
          <w:szCs w:val="24"/>
        </w:rPr>
        <w:t>$</w:t>
      </w:r>
      <w:r w:rsidR="009963FF">
        <w:rPr>
          <w:color w:val="000000"/>
          <w:sz w:val="24"/>
          <w:szCs w:val="24"/>
        </w:rPr>
        <w:t>7,896.26</w:t>
      </w:r>
      <w:r w:rsidRPr="00836360">
        <w:rPr>
          <w:color w:val="000000"/>
          <w:sz w:val="24"/>
          <w:szCs w:val="24"/>
        </w:rPr>
        <w:tab/>
      </w:r>
    </w:p>
    <w:p w14:paraId="3D68E7E6" w14:textId="77777777" w:rsidR="00836360" w:rsidRPr="00836360" w:rsidRDefault="00836360" w:rsidP="00E66A04">
      <w:pPr>
        <w:widowControl/>
        <w:autoSpaceDE/>
        <w:autoSpaceDN/>
        <w:rPr>
          <w:sz w:val="24"/>
          <w:szCs w:val="24"/>
        </w:rPr>
      </w:pPr>
      <w:r w:rsidRPr="00836360">
        <w:rPr>
          <w:color w:val="000000"/>
          <w:sz w:val="24"/>
          <w:szCs w:val="24"/>
        </w:rPr>
        <w:t>Disbursements:</w:t>
      </w:r>
    </w:p>
    <w:p w14:paraId="7C9546E1" w14:textId="30E42887" w:rsidR="00836360" w:rsidRDefault="00836360" w:rsidP="00836360">
      <w:pPr>
        <w:widowControl/>
        <w:autoSpaceDE/>
        <w:autoSpaceDN/>
        <w:rPr>
          <w:color w:val="000000"/>
          <w:sz w:val="24"/>
          <w:szCs w:val="24"/>
        </w:rPr>
      </w:pPr>
      <w:r w:rsidRPr="00836360">
        <w:rPr>
          <w:color w:val="000000"/>
          <w:sz w:val="24"/>
          <w:szCs w:val="24"/>
        </w:rPr>
        <w:tab/>
        <w:t>Total</w:t>
      </w:r>
      <w:r w:rsidRPr="00836360">
        <w:rPr>
          <w:color w:val="000000"/>
          <w:sz w:val="24"/>
          <w:szCs w:val="24"/>
        </w:rPr>
        <w:tab/>
      </w:r>
      <w:r w:rsidR="00F97531">
        <w:rPr>
          <w:color w:val="000000"/>
          <w:sz w:val="24"/>
          <w:szCs w:val="24"/>
        </w:rPr>
        <w:tab/>
        <w:t xml:space="preserve">          </w:t>
      </w:r>
      <w:r w:rsidRPr="00836360">
        <w:rPr>
          <w:color w:val="000000"/>
          <w:sz w:val="24"/>
          <w:szCs w:val="24"/>
        </w:rPr>
        <w:t>$</w:t>
      </w:r>
      <w:r w:rsidR="009963FF">
        <w:rPr>
          <w:color w:val="000000"/>
          <w:sz w:val="24"/>
          <w:szCs w:val="24"/>
        </w:rPr>
        <w:t>23,640.21</w:t>
      </w:r>
    </w:p>
    <w:p w14:paraId="05CD2E43" w14:textId="77777777" w:rsidR="00F97531" w:rsidRPr="00836360" w:rsidRDefault="00F97531" w:rsidP="00836360">
      <w:pPr>
        <w:widowControl/>
        <w:autoSpaceDE/>
        <w:autoSpaceDN/>
        <w:rPr>
          <w:sz w:val="24"/>
          <w:szCs w:val="24"/>
        </w:rPr>
      </w:pPr>
    </w:p>
    <w:p w14:paraId="2B747205" w14:textId="25A82ABA" w:rsidR="00836360" w:rsidRPr="00836360" w:rsidRDefault="00836360" w:rsidP="00836360">
      <w:pPr>
        <w:widowControl/>
        <w:autoSpaceDE/>
        <w:autoSpaceDN/>
        <w:rPr>
          <w:sz w:val="24"/>
          <w:szCs w:val="24"/>
        </w:rPr>
      </w:pPr>
      <w:r w:rsidRPr="00836360">
        <w:rPr>
          <w:color w:val="000000"/>
          <w:sz w:val="24"/>
          <w:szCs w:val="24"/>
        </w:rPr>
        <w:t>Current Balance</w:t>
      </w:r>
      <w:r w:rsidRPr="00836360">
        <w:rPr>
          <w:color w:val="000000"/>
          <w:sz w:val="24"/>
          <w:szCs w:val="24"/>
        </w:rPr>
        <w:tab/>
      </w:r>
      <w:r w:rsidR="00F97531">
        <w:rPr>
          <w:color w:val="000000"/>
          <w:sz w:val="24"/>
          <w:szCs w:val="24"/>
        </w:rPr>
        <w:tab/>
      </w:r>
      <w:r w:rsidR="00F97531">
        <w:rPr>
          <w:color w:val="000000"/>
          <w:sz w:val="24"/>
          <w:szCs w:val="24"/>
        </w:rPr>
        <w:tab/>
      </w:r>
      <w:r w:rsidR="00F97531">
        <w:rPr>
          <w:color w:val="000000"/>
          <w:sz w:val="24"/>
          <w:szCs w:val="24"/>
        </w:rPr>
        <w:tab/>
      </w:r>
      <w:r w:rsidR="00F97531">
        <w:rPr>
          <w:color w:val="000000"/>
          <w:sz w:val="24"/>
          <w:szCs w:val="24"/>
        </w:rPr>
        <w:tab/>
      </w:r>
      <w:r w:rsidRPr="00836360">
        <w:rPr>
          <w:color w:val="000000"/>
          <w:sz w:val="24"/>
          <w:szCs w:val="24"/>
        </w:rPr>
        <w:t>$</w:t>
      </w:r>
      <w:r w:rsidR="009963FF">
        <w:rPr>
          <w:color w:val="000000"/>
          <w:sz w:val="24"/>
          <w:szCs w:val="24"/>
        </w:rPr>
        <w:t>276,097.18</w:t>
      </w:r>
    </w:p>
    <w:p w14:paraId="2D46EDB4" w14:textId="77777777" w:rsidR="00836360" w:rsidRPr="00836360" w:rsidRDefault="00836360" w:rsidP="00836360">
      <w:pPr>
        <w:widowControl/>
        <w:autoSpaceDE/>
        <w:autoSpaceDN/>
        <w:rPr>
          <w:sz w:val="24"/>
          <w:szCs w:val="24"/>
        </w:rPr>
      </w:pPr>
      <w:r w:rsidRPr="00836360">
        <w:rPr>
          <w:color w:val="000000"/>
          <w:sz w:val="24"/>
          <w:szCs w:val="24"/>
        </w:rPr>
        <w:t> </w:t>
      </w:r>
    </w:p>
    <w:p w14:paraId="2A3E8C00" w14:textId="77777777" w:rsidR="009963FF" w:rsidRDefault="00836360" w:rsidP="00836360">
      <w:pPr>
        <w:widowControl/>
        <w:autoSpaceDE/>
        <w:autoSpaceDN/>
        <w:rPr>
          <w:color w:val="000000"/>
          <w:sz w:val="24"/>
          <w:szCs w:val="24"/>
        </w:rPr>
      </w:pPr>
      <w:r w:rsidRPr="00836360">
        <w:rPr>
          <w:color w:val="000000"/>
          <w:sz w:val="24"/>
          <w:szCs w:val="24"/>
        </w:rPr>
        <w:lastRenderedPageBreak/>
        <w:t>Checking Account</w:t>
      </w:r>
      <w:r w:rsidRPr="00836360">
        <w:rPr>
          <w:color w:val="000000"/>
          <w:sz w:val="24"/>
          <w:szCs w:val="24"/>
        </w:rPr>
        <w:tab/>
      </w:r>
      <w:r w:rsidR="00F97531">
        <w:rPr>
          <w:color w:val="000000"/>
          <w:sz w:val="24"/>
          <w:szCs w:val="24"/>
        </w:rPr>
        <w:t xml:space="preserve">        </w:t>
      </w:r>
      <w:r w:rsidR="009963FF" w:rsidRPr="00836360">
        <w:rPr>
          <w:color w:val="000000"/>
          <w:sz w:val="24"/>
          <w:szCs w:val="24"/>
        </w:rPr>
        <w:t>$</w:t>
      </w:r>
      <w:r w:rsidR="009963FF">
        <w:rPr>
          <w:color w:val="000000"/>
          <w:sz w:val="24"/>
          <w:szCs w:val="24"/>
        </w:rPr>
        <w:t>276,097.18</w:t>
      </w:r>
    </w:p>
    <w:p w14:paraId="1C0A41D1" w14:textId="767D9A93" w:rsidR="00836360" w:rsidRPr="00836360" w:rsidRDefault="00836360" w:rsidP="00836360">
      <w:pPr>
        <w:widowControl/>
        <w:autoSpaceDE/>
        <w:autoSpaceDN/>
        <w:rPr>
          <w:sz w:val="24"/>
          <w:szCs w:val="24"/>
        </w:rPr>
      </w:pPr>
      <w:r w:rsidRPr="00836360">
        <w:rPr>
          <w:color w:val="000000"/>
          <w:sz w:val="24"/>
          <w:szCs w:val="24"/>
        </w:rPr>
        <w:t>Savings Account</w:t>
      </w:r>
      <w:r w:rsidRPr="00836360">
        <w:rPr>
          <w:color w:val="000000"/>
          <w:sz w:val="24"/>
          <w:szCs w:val="24"/>
        </w:rPr>
        <w:tab/>
      </w:r>
      <w:r w:rsidR="00F97531">
        <w:rPr>
          <w:color w:val="000000"/>
          <w:sz w:val="24"/>
          <w:szCs w:val="24"/>
        </w:rPr>
        <w:t xml:space="preserve">        </w:t>
      </w:r>
      <w:r w:rsidRPr="00836360">
        <w:rPr>
          <w:color w:val="000000"/>
          <w:sz w:val="24"/>
          <w:szCs w:val="24"/>
        </w:rPr>
        <w:t>$</w:t>
      </w:r>
      <w:r w:rsidR="00F97531">
        <w:rPr>
          <w:color w:val="000000"/>
          <w:sz w:val="24"/>
          <w:szCs w:val="24"/>
        </w:rPr>
        <w:t>124,</w:t>
      </w:r>
      <w:r w:rsidR="009963FF">
        <w:rPr>
          <w:color w:val="000000"/>
          <w:sz w:val="24"/>
          <w:szCs w:val="24"/>
        </w:rPr>
        <w:t>567.31</w:t>
      </w:r>
    </w:p>
    <w:p w14:paraId="508BC278" w14:textId="77777777" w:rsidR="00836360" w:rsidRPr="00836360" w:rsidRDefault="00836360" w:rsidP="00836360">
      <w:pPr>
        <w:widowControl/>
        <w:autoSpaceDE/>
        <w:autoSpaceDN/>
        <w:rPr>
          <w:sz w:val="24"/>
          <w:szCs w:val="24"/>
        </w:rPr>
      </w:pPr>
      <w:r w:rsidRPr="00836360">
        <w:rPr>
          <w:color w:val="000000"/>
          <w:sz w:val="24"/>
          <w:szCs w:val="24"/>
        </w:rPr>
        <w:t> </w:t>
      </w:r>
      <w:r w:rsidRPr="00836360">
        <w:rPr>
          <w:color w:val="000000"/>
          <w:sz w:val="24"/>
          <w:szCs w:val="24"/>
        </w:rPr>
        <w:tab/>
        <w:t>\</w:t>
      </w:r>
      <w:r w:rsidRPr="00836360">
        <w:rPr>
          <w:color w:val="000000"/>
          <w:sz w:val="24"/>
          <w:szCs w:val="24"/>
        </w:rPr>
        <w:tab/>
      </w:r>
    </w:p>
    <w:p w14:paraId="1CB063BE" w14:textId="218B8A81" w:rsidR="00F97531" w:rsidRDefault="00836360" w:rsidP="00836360">
      <w:pPr>
        <w:widowControl/>
        <w:autoSpaceDE/>
        <w:autoSpaceDN/>
        <w:rPr>
          <w:color w:val="000000"/>
          <w:sz w:val="24"/>
          <w:szCs w:val="24"/>
        </w:rPr>
      </w:pPr>
      <w:r w:rsidRPr="00836360">
        <w:rPr>
          <w:color w:val="000000"/>
          <w:sz w:val="24"/>
          <w:szCs w:val="24"/>
        </w:rPr>
        <w:t>TOTAL</w:t>
      </w:r>
      <w:r w:rsidRPr="00836360">
        <w:rPr>
          <w:color w:val="000000"/>
          <w:sz w:val="24"/>
          <w:szCs w:val="24"/>
        </w:rPr>
        <w:tab/>
      </w:r>
      <w:r w:rsidRPr="00836360">
        <w:rPr>
          <w:color w:val="000000"/>
          <w:sz w:val="24"/>
          <w:szCs w:val="24"/>
        </w:rPr>
        <w:tab/>
      </w:r>
      <w:r w:rsidR="00F97531">
        <w:rPr>
          <w:color w:val="000000"/>
          <w:sz w:val="24"/>
          <w:szCs w:val="24"/>
        </w:rPr>
        <w:t xml:space="preserve">        </w:t>
      </w:r>
      <w:r w:rsidRPr="00836360">
        <w:rPr>
          <w:color w:val="000000"/>
          <w:sz w:val="24"/>
          <w:szCs w:val="24"/>
        </w:rPr>
        <w:t>$</w:t>
      </w:r>
      <w:r w:rsidR="009963FF">
        <w:rPr>
          <w:color w:val="000000"/>
          <w:sz w:val="24"/>
          <w:szCs w:val="24"/>
        </w:rPr>
        <w:t>400,664.49</w:t>
      </w:r>
    </w:p>
    <w:p w14:paraId="35EF23F3" w14:textId="77777777" w:rsidR="00836360" w:rsidRPr="00836360" w:rsidRDefault="00836360" w:rsidP="00836360">
      <w:pPr>
        <w:widowControl/>
        <w:autoSpaceDE/>
        <w:autoSpaceDN/>
        <w:rPr>
          <w:sz w:val="24"/>
          <w:szCs w:val="24"/>
        </w:rPr>
      </w:pPr>
      <w:r w:rsidRPr="00836360">
        <w:rPr>
          <w:sz w:val="24"/>
          <w:szCs w:val="24"/>
        </w:rPr>
        <w:br/>
      </w:r>
    </w:p>
    <w:p w14:paraId="3242F666" w14:textId="046AED0A" w:rsidR="008276E4" w:rsidRDefault="0089605F" w:rsidP="00836360">
      <w:pPr>
        <w:widowControl/>
        <w:autoSpaceDE/>
        <w:autoSpaceDN/>
        <w:rPr>
          <w:color w:val="000000"/>
          <w:sz w:val="24"/>
          <w:szCs w:val="24"/>
          <w:u w:val="single"/>
        </w:rPr>
      </w:pPr>
      <w:r w:rsidRPr="0089605F">
        <w:rPr>
          <w:color w:val="000000"/>
          <w:sz w:val="24"/>
          <w:szCs w:val="24"/>
        </w:rPr>
        <w:t>Clerk Harris then reported that the Village will be ordering</w:t>
      </w:r>
      <w:r>
        <w:rPr>
          <w:color w:val="000000"/>
          <w:sz w:val="24"/>
          <w:szCs w:val="24"/>
        </w:rPr>
        <w:t xml:space="preserve"> office and building</w:t>
      </w:r>
      <w:r w:rsidRPr="0089605F">
        <w:rPr>
          <w:color w:val="000000"/>
          <w:sz w:val="24"/>
          <w:szCs w:val="24"/>
        </w:rPr>
        <w:t xml:space="preserve"> supplies from a new company, W.B. Mason, due to </w:t>
      </w:r>
      <w:r>
        <w:rPr>
          <w:color w:val="000000"/>
          <w:sz w:val="24"/>
          <w:szCs w:val="24"/>
        </w:rPr>
        <w:t xml:space="preserve">more competitive pricing than our current supplier, Staples. </w:t>
      </w:r>
      <w:r>
        <w:rPr>
          <w:color w:val="000000"/>
          <w:sz w:val="24"/>
          <w:szCs w:val="24"/>
          <w:u w:val="single"/>
        </w:rPr>
        <w:t xml:space="preserve"> </w:t>
      </w:r>
    </w:p>
    <w:p w14:paraId="4DF367B8" w14:textId="77777777" w:rsidR="008276E4" w:rsidRDefault="008276E4" w:rsidP="00836360">
      <w:pPr>
        <w:widowControl/>
        <w:autoSpaceDE/>
        <w:autoSpaceDN/>
        <w:rPr>
          <w:color w:val="000000"/>
          <w:sz w:val="24"/>
          <w:szCs w:val="24"/>
          <w:u w:val="single"/>
        </w:rPr>
      </w:pPr>
    </w:p>
    <w:p w14:paraId="0DDECE52" w14:textId="77777777" w:rsidR="00836360" w:rsidRPr="00836360" w:rsidRDefault="00836360" w:rsidP="00836360">
      <w:pPr>
        <w:widowControl/>
        <w:autoSpaceDE/>
        <w:autoSpaceDN/>
        <w:rPr>
          <w:sz w:val="24"/>
          <w:szCs w:val="24"/>
          <w:u w:val="single"/>
        </w:rPr>
      </w:pPr>
      <w:r w:rsidRPr="00836360">
        <w:rPr>
          <w:color w:val="000000"/>
          <w:sz w:val="24"/>
          <w:szCs w:val="24"/>
          <w:u w:val="single"/>
        </w:rPr>
        <w:t>Mayor Winward</w:t>
      </w:r>
    </w:p>
    <w:p w14:paraId="379DD66A" w14:textId="77777777" w:rsidR="00836360" w:rsidRPr="00836360" w:rsidRDefault="00836360" w:rsidP="00836360">
      <w:pPr>
        <w:widowControl/>
        <w:autoSpaceDE/>
        <w:autoSpaceDN/>
        <w:rPr>
          <w:sz w:val="24"/>
          <w:szCs w:val="24"/>
        </w:rPr>
      </w:pPr>
    </w:p>
    <w:p w14:paraId="09117AB7" w14:textId="2234D97A" w:rsidR="00E66A04" w:rsidRDefault="00836360" w:rsidP="009963FF">
      <w:pPr>
        <w:widowControl/>
        <w:autoSpaceDE/>
        <w:autoSpaceDN/>
        <w:rPr>
          <w:color w:val="000000"/>
          <w:sz w:val="24"/>
          <w:szCs w:val="24"/>
        </w:rPr>
      </w:pPr>
      <w:r w:rsidRPr="00836360">
        <w:rPr>
          <w:color w:val="000000"/>
          <w:sz w:val="24"/>
          <w:szCs w:val="24"/>
        </w:rPr>
        <w:t xml:space="preserve">Mayor Winward reported </w:t>
      </w:r>
      <w:r w:rsidR="001201A7">
        <w:rPr>
          <w:color w:val="000000"/>
          <w:sz w:val="24"/>
          <w:szCs w:val="24"/>
        </w:rPr>
        <w:t xml:space="preserve">that </w:t>
      </w:r>
      <w:r w:rsidR="00232913">
        <w:rPr>
          <w:color w:val="000000"/>
          <w:sz w:val="24"/>
          <w:szCs w:val="24"/>
        </w:rPr>
        <w:t xml:space="preserve">Philipstown resident Tara Flagler has organized a Community Day celebration on Saturday, July 1. She has reached out to the Town and Villages for donations. The Village will be donating $300 to sponsor a bouncy house. </w:t>
      </w:r>
    </w:p>
    <w:p w14:paraId="57D77775" w14:textId="77777777" w:rsidR="00232913" w:rsidRDefault="00232913" w:rsidP="009963FF">
      <w:pPr>
        <w:widowControl/>
        <w:autoSpaceDE/>
        <w:autoSpaceDN/>
        <w:rPr>
          <w:color w:val="000000"/>
          <w:sz w:val="24"/>
          <w:szCs w:val="24"/>
        </w:rPr>
      </w:pPr>
    </w:p>
    <w:p w14:paraId="4E604BFD" w14:textId="7E4BCD9D" w:rsidR="00232913" w:rsidRPr="002E6F7D" w:rsidRDefault="00232913" w:rsidP="009963FF">
      <w:pPr>
        <w:widowControl/>
        <w:autoSpaceDE/>
        <w:autoSpaceDN/>
        <w:rPr>
          <w:color w:val="000000"/>
          <w:sz w:val="24"/>
          <w:szCs w:val="24"/>
        </w:rPr>
      </w:pPr>
      <w:r>
        <w:rPr>
          <w:color w:val="000000"/>
          <w:sz w:val="24"/>
          <w:szCs w:val="24"/>
        </w:rPr>
        <w:t xml:space="preserve">The mayor also reported that there are problematic </w:t>
      </w:r>
      <w:proofErr w:type="spellStart"/>
      <w:r>
        <w:rPr>
          <w:color w:val="000000"/>
          <w:sz w:val="24"/>
          <w:szCs w:val="24"/>
        </w:rPr>
        <w:t>Callery</w:t>
      </w:r>
      <w:proofErr w:type="spellEnd"/>
      <w:r>
        <w:rPr>
          <w:color w:val="000000"/>
          <w:sz w:val="24"/>
          <w:szCs w:val="24"/>
        </w:rPr>
        <w:t xml:space="preserve"> Pear trees on Division Street that a resident has requested be trimmed. Trustee Moroney </w:t>
      </w:r>
      <w:r w:rsidR="00D502EA">
        <w:rPr>
          <w:color w:val="000000"/>
          <w:sz w:val="24"/>
          <w:szCs w:val="24"/>
        </w:rPr>
        <w:t xml:space="preserve">and the mayor </w:t>
      </w:r>
      <w:r>
        <w:rPr>
          <w:color w:val="000000"/>
          <w:sz w:val="24"/>
          <w:szCs w:val="24"/>
        </w:rPr>
        <w:t xml:space="preserve">will be looking for tree services with a bucket truck, and will get quotes. </w:t>
      </w:r>
    </w:p>
    <w:p w14:paraId="7E9D7506" w14:textId="77777777" w:rsidR="00E66A04" w:rsidRDefault="00E66A04" w:rsidP="00836360">
      <w:pPr>
        <w:widowControl/>
        <w:autoSpaceDE/>
        <w:autoSpaceDN/>
        <w:rPr>
          <w:color w:val="000000"/>
          <w:sz w:val="24"/>
          <w:szCs w:val="24"/>
          <w:u w:val="single"/>
        </w:rPr>
      </w:pPr>
    </w:p>
    <w:p w14:paraId="799F705F" w14:textId="77777777" w:rsidR="00836360" w:rsidRPr="00836360" w:rsidRDefault="00836360" w:rsidP="00836360">
      <w:pPr>
        <w:widowControl/>
        <w:autoSpaceDE/>
        <w:autoSpaceDN/>
        <w:rPr>
          <w:sz w:val="24"/>
          <w:szCs w:val="24"/>
          <w:u w:val="single"/>
        </w:rPr>
      </w:pPr>
      <w:r w:rsidRPr="00836360">
        <w:rPr>
          <w:color w:val="000000"/>
          <w:sz w:val="24"/>
          <w:szCs w:val="24"/>
          <w:u w:val="single"/>
        </w:rPr>
        <w:t>Trustee Moroney</w:t>
      </w:r>
    </w:p>
    <w:p w14:paraId="74A6DCD4" w14:textId="77777777" w:rsidR="00836360" w:rsidRPr="00836360" w:rsidRDefault="00836360" w:rsidP="00836360">
      <w:pPr>
        <w:widowControl/>
        <w:autoSpaceDE/>
        <w:autoSpaceDN/>
        <w:rPr>
          <w:sz w:val="24"/>
          <w:szCs w:val="24"/>
        </w:rPr>
      </w:pPr>
    </w:p>
    <w:p w14:paraId="06E3B2B0" w14:textId="2B853AFF" w:rsidR="002E6F7D" w:rsidRDefault="00836360" w:rsidP="00836360">
      <w:pPr>
        <w:widowControl/>
        <w:autoSpaceDE/>
        <w:autoSpaceDN/>
        <w:rPr>
          <w:color w:val="000000"/>
          <w:sz w:val="24"/>
          <w:szCs w:val="24"/>
        </w:rPr>
      </w:pPr>
      <w:r w:rsidRPr="00836360">
        <w:rPr>
          <w:color w:val="000000"/>
          <w:sz w:val="24"/>
          <w:szCs w:val="24"/>
        </w:rPr>
        <w:t xml:space="preserve">Trustee Moroney reported that </w:t>
      </w:r>
      <w:r w:rsidR="00232913">
        <w:rPr>
          <w:color w:val="000000"/>
          <w:sz w:val="24"/>
          <w:szCs w:val="24"/>
        </w:rPr>
        <w:t xml:space="preserve">“NO MOTORIZED VEHICLES” signs were purchased and hung in the Nelsonville Woods to help deter the use of ATVs. A new gate and post was installed as well. </w:t>
      </w:r>
    </w:p>
    <w:p w14:paraId="5DCBFBC0" w14:textId="77777777" w:rsidR="00232913" w:rsidRDefault="00232913" w:rsidP="00836360">
      <w:pPr>
        <w:widowControl/>
        <w:autoSpaceDE/>
        <w:autoSpaceDN/>
        <w:rPr>
          <w:color w:val="000000"/>
          <w:sz w:val="24"/>
          <w:szCs w:val="24"/>
        </w:rPr>
      </w:pPr>
    </w:p>
    <w:p w14:paraId="2BD16BD2" w14:textId="7D011A16" w:rsidR="00232913" w:rsidRDefault="00232913" w:rsidP="00836360">
      <w:pPr>
        <w:widowControl/>
        <w:autoSpaceDE/>
        <w:autoSpaceDN/>
        <w:rPr>
          <w:color w:val="000000"/>
          <w:sz w:val="24"/>
          <w:szCs w:val="24"/>
          <w:u w:val="single"/>
        </w:rPr>
      </w:pPr>
      <w:r w:rsidRPr="00232913">
        <w:rPr>
          <w:color w:val="000000"/>
          <w:sz w:val="24"/>
          <w:szCs w:val="24"/>
          <w:u w:val="single"/>
        </w:rPr>
        <w:t xml:space="preserve">Trustee </w:t>
      </w:r>
      <w:proofErr w:type="spellStart"/>
      <w:r w:rsidRPr="00232913">
        <w:rPr>
          <w:color w:val="000000"/>
          <w:sz w:val="24"/>
          <w:szCs w:val="24"/>
          <w:u w:val="single"/>
        </w:rPr>
        <w:t>Zhynovitch</w:t>
      </w:r>
      <w:proofErr w:type="spellEnd"/>
    </w:p>
    <w:p w14:paraId="691CABC9" w14:textId="77777777" w:rsidR="00232913" w:rsidRDefault="00232913" w:rsidP="00836360">
      <w:pPr>
        <w:widowControl/>
        <w:autoSpaceDE/>
        <w:autoSpaceDN/>
        <w:rPr>
          <w:color w:val="000000"/>
          <w:sz w:val="24"/>
          <w:szCs w:val="24"/>
          <w:u w:val="single"/>
        </w:rPr>
      </w:pPr>
    </w:p>
    <w:p w14:paraId="649E22C0" w14:textId="7A73C675" w:rsidR="00410D6B" w:rsidRPr="003173B5" w:rsidRDefault="00232913" w:rsidP="00836360">
      <w:pPr>
        <w:widowControl/>
        <w:autoSpaceDE/>
        <w:autoSpaceDN/>
        <w:rPr>
          <w:color w:val="000000"/>
          <w:sz w:val="24"/>
          <w:szCs w:val="24"/>
        </w:rPr>
      </w:pPr>
      <w:r w:rsidRPr="00232913">
        <w:rPr>
          <w:color w:val="000000"/>
          <w:sz w:val="24"/>
          <w:szCs w:val="24"/>
        </w:rPr>
        <w:t xml:space="preserve">Trustee </w:t>
      </w:r>
      <w:proofErr w:type="spellStart"/>
      <w:r w:rsidRPr="00232913">
        <w:rPr>
          <w:color w:val="000000"/>
          <w:sz w:val="24"/>
          <w:szCs w:val="24"/>
        </w:rPr>
        <w:t>Zhynovitch</w:t>
      </w:r>
      <w:proofErr w:type="spellEnd"/>
      <w:r w:rsidRPr="00232913">
        <w:rPr>
          <w:color w:val="000000"/>
          <w:sz w:val="24"/>
          <w:szCs w:val="24"/>
        </w:rPr>
        <w:t xml:space="preserve"> reported that the Invasives Removal Day was a success, with </w:t>
      </w:r>
      <w:r>
        <w:rPr>
          <w:color w:val="000000"/>
          <w:sz w:val="24"/>
          <w:szCs w:val="24"/>
        </w:rPr>
        <w:t xml:space="preserve">great weather and </w:t>
      </w:r>
      <w:r w:rsidRPr="00232913">
        <w:rPr>
          <w:color w:val="000000"/>
          <w:sz w:val="24"/>
          <w:szCs w:val="24"/>
        </w:rPr>
        <w:t>a good turnout</w:t>
      </w:r>
      <w:r>
        <w:rPr>
          <w:color w:val="000000"/>
          <w:sz w:val="24"/>
          <w:szCs w:val="24"/>
        </w:rPr>
        <w:t xml:space="preserve">, including some high school students and members of the community. </w:t>
      </w:r>
      <w:r w:rsidR="006748B9">
        <w:rPr>
          <w:color w:val="000000"/>
          <w:sz w:val="24"/>
          <w:szCs w:val="24"/>
        </w:rPr>
        <w:t>She also reported that t</w:t>
      </w:r>
      <w:r>
        <w:rPr>
          <w:color w:val="000000"/>
          <w:sz w:val="24"/>
          <w:szCs w:val="24"/>
        </w:rPr>
        <w:t xml:space="preserve">he NY/NJ Trail Conference placed </w:t>
      </w:r>
      <w:r w:rsidR="006748B9">
        <w:rPr>
          <w:color w:val="000000"/>
          <w:sz w:val="24"/>
          <w:szCs w:val="24"/>
        </w:rPr>
        <w:t>rocks over the stream near the Cedar Street entrance to the woods</w:t>
      </w:r>
      <w:r w:rsidR="00D502EA">
        <w:rPr>
          <w:color w:val="000000"/>
          <w:sz w:val="24"/>
          <w:szCs w:val="24"/>
        </w:rPr>
        <w:t xml:space="preserve"> and at another crossing. </w:t>
      </w:r>
    </w:p>
    <w:p w14:paraId="452D1B5F" w14:textId="77777777" w:rsidR="00410D6B" w:rsidRDefault="00410D6B" w:rsidP="00836360">
      <w:pPr>
        <w:widowControl/>
        <w:autoSpaceDE/>
        <w:autoSpaceDN/>
        <w:rPr>
          <w:b/>
          <w:bCs/>
          <w:color w:val="000000"/>
          <w:sz w:val="24"/>
          <w:szCs w:val="24"/>
        </w:rPr>
      </w:pPr>
    </w:p>
    <w:p w14:paraId="33ADE0C8" w14:textId="21A800A2" w:rsidR="00836360" w:rsidRPr="00836360" w:rsidRDefault="00836360" w:rsidP="00836360">
      <w:pPr>
        <w:widowControl/>
        <w:autoSpaceDE/>
        <w:autoSpaceDN/>
        <w:rPr>
          <w:b/>
          <w:bCs/>
          <w:sz w:val="24"/>
          <w:szCs w:val="24"/>
        </w:rPr>
      </w:pPr>
      <w:r w:rsidRPr="00836360">
        <w:rPr>
          <w:b/>
          <w:bCs/>
          <w:color w:val="000000"/>
          <w:sz w:val="24"/>
          <w:szCs w:val="24"/>
        </w:rPr>
        <w:t>New Business</w:t>
      </w:r>
    </w:p>
    <w:p w14:paraId="30952B74" w14:textId="77777777" w:rsidR="00836360" w:rsidRPr="00836360" w:rsidRDefault="00836360" w:rsidP="00836360">
      <w:pPr>
        <w:widowControl/>
        <w:autoSpaceDE/>
        <w:autoSpaceDN/>
        <w:rPr>
          <w:sz w:val="24"/>
          <w:szCs w:val="24"/>
        </w:rPr>
      </w:pPr>
    </w:p>
    <w:p w14:paraId="65B0CFF7" w14:textId="1BBFC058" w:rsidR="00836360" w:rsidRDefault="006748B9" w:rsidP="00836360">
      <w:pPr>
        <w:widowControl/>
        <w:autoSpaceDE/>
        <w:autoSpaceDN/>
        <w:rPr>
          <w:sz w:val="24"/>
          <w:szCs w:val="24"/>
          <w:u w:val="single"/>
        </w:rPr>
      </w:pPr>
      <w:r w:rsidRPr="006748B9">
        <w:rPr>
          <w:sz w:val="24"/>
          <w:szCs w:val="24"/>
          <w:u w:val="single"/>
        </w:rPr>
        <w:t>Recreation Fund Expenditures</w:t>
      </w:r>
    </w:p>
    <w:p w14:paraId="6A02EA5A" w14:textId="77777777" w:rsidR="006748B9" w:rsidRDefault="006748B9" w:rsidP="00836360">
      <w:pPr>
        <w:widowControl/>
        <w:autoSpaceDE/>
        <w:autoSpaceDN/>
        <w:rPr>
          <w:sz w:val="24"/>
          <w:szCs w:val="24"/>
          <w:u w:val="single"/>
        </w:rPr>
      </w:pPr>
    </w:p>
    <w:p w14:paraId="5B5ECDEF" w14:textId="75089A02" w:rsidR="006748B9" w:rsidRDefault="006748B9" w:rsidP="00836360">
      <w:pPr>
        <w:widowControl/>
        <w:autoSpaceDE/>
        <w:autoSpaceDN/>
        <w:rPr>
          <w:sz w:val="24"/>
          <w:szCs w:val="24"/>
        </w:rPr>
      </w:pPr>
      <w:r w:rsidRPr="006748B9">
        <w:rPr>
          <w:sz w:val="24"/>
          <w:szCs w:val="24"/>
        </w:rPr>
        <w:t xml:space="preserve">Upon motion by Trustee </w:t>
      </w:r>
      <w:proofErr w:type="spellStart"/>
      <w:r w:rsidRPr="006748B9">
        <w:rPr>
          <w:sz w:val="24"/>
          <w:szCs w:val="24"/>
        </w:rPr>
        <w:t>Zhynovitch</w:t>
      </w:r>
      <w:proofErr w:type="spellEnd"/>
      <w:r w:rsidRPr="006748B9">
        <w:rPr>
          <w:sz w:val="24"/>
          <w:szCs w:val="24"/>
        </w:rPr>
        <w:t xml:space="preserve">, seconded by Trustee Campanile, enacted four in favor, one absent, the following Recreation Fund expenditures were approved: </w:t>
      </w:r>
    </w:p>
    <w:p w14:paraId="035D0DE7" w14:textId="77777777" w:rsidR="006748B9" w:rsidRDefault="006748B9" w:rsidP="00836360">
      <w:pPr>
        <w:widowControl/>
        <w:autoSpaceDE/>
        <w:autoSpaceDN/>
        <w:rPr>
          <w:sz w:val="24"/>
          <w:szCs w:val="24"/>
        </w:rPr>
      </w:pPr>
    </w:p>
    <w:p w14:paraId="0A67FCF6" w14:textId="0B9AE01A" w:rsidR="006748B9" w:rsidRPr="003173B5" w:rsidRDefault="006748B9" w:rsidP="00836360">
      <w:pPr>
        <w:widowControl/>
        <w:autoSpaceDE/>
        <w:autoSpaceDN/>
        <w:rPr>
          <w:sz w:val="24"/>
          <w:szCs w:val="24"/>
        </w:rPr>
      </w:pPr>
      <w:r>
        <w:rPr>
          <w:sz w:val="24"/>
          <w:szCs w:val="24"/>
        </w:rPr>
        <w:tab/>
      </w:r>
      <w:r w:rsidRPr="003173B5">
        <w:rPr>
          <w:sz w:val="24"/>
          <w:szCs w:val="24"/>
        </w:rPr>
        <w:t>Nelsonville Woods Gate</w:t>
      </w:r>
      <w:r w:rsidRPr="003173B5">
        <w:rPr>
          <w:sz w:val="24"/>
          <w:szCs w:val="24"/>
        </w:rPr>
        <w:tab/>
      </w:r>
      <w:r w:rsidRPr="003173B5">
        <w:rPr>
          <w:sz w:val="24"/>
          <w:szCs w:val="24"/>
        </w:rPr>
        <w:tab/>
        <w:t>$143.00</w:t>
      </w:r>
    </w:p>
    <w:p w14:paraId="7D61E924" w14:textId="59935C39" w:rsidR="006748B9" w:rsidRPr="003173B5" w:rsidRDefault="006748B9" w:rsidP="00836360">
      <w:pPr>
        <w:widowControl/>
        <w:autoSpaceDE/>
        <w:autoSpaceDN/>
        <w:rPr>
          <w:sz w:val="24"/>
          <w:szCs w:val="24"/>
        </w:rPr>
      </w:pPr>
      <w:r w:rsidRPr="003173B5">
        <w:rPr>
          <w:sz w:val="24"/>
          <w:szCs w:val="24"/>
        </w:rPr>
        <w:tab/>
        <w:t>Post for Gate</w:t>
      </w:r>
      <w:r w:rsidRPr="003173B5">
        <w:rPr>
          <w:sz w:val="24"/>
          <w:szCs w:val="24"/>
        </w:rPr>
        <w:tab/>
      </w:r>
      <w:r w:rsidRPr="003173B5">
        <w:rPr>
          <w:sz w:val="24"/>
          <w:szCs w:val="24"/>
        </w:rPr>
        <w:tab/>
      </w:r>
      <w:r w:rsidRPr="003173B5">
        <w:rPr>
          <w:sz w:val="24"/>
          <w:szCs w:val="24"/>
        </w:rPr>
        <w:tab/>
      </w:r>
      <w:r w:rsidRPr="003173B5">
        <w:rPr>
          <w:sz w:val="24"/>
          <w:szCs w:val="24"/>
        </w:rPr>
        <w:tab/>
        <w:t xml:space="preserve">  $29.00</w:t>
      </w:r>
    </w:p>
    <w:p w14:paraId="646F44BC" w14:textId="0F0B39D0" w:rsidR="006748B9" w:rsidRPr="003173B5" w:rsidRDefault="006748B9" w:rsidP="00836360">
      <w:pPr>
        <w:widowControl/>
        <w:autoSpaceDE/>
        <w:autoSpaceDN/>
        <w:rPr>
          <w:sz w:val="24"/>
          <w:szCs w:val="24"/>
        </w:rPr>
      </w:pPr>
      <w:r w:rsidRPr="003173B5">
        <w:rPr>
          <w:sz w:val="24"/>
          <w:szCs w:val="24"/>
        </w:rPr>
        <w:tab/>
        <w:t>ATV Signs</w:t>
      </w:r>
      <w:r w:rsidRPr="003173B5">
        <w:rPr>
          <w:sz w:val="24"/>
          <w:szCs w:val="24"/>
        </w:rPr>
        <w:tab/>
      </w:r>
      <w:r w:rsidRPr="003173B5">
        <w:rPr>
          <w:sz w:val="24"/>
          <w:szCs w:val="24"/>
        </w:rPr>
        <w:tab/>
      </w:r>
      <w:r w:rsidRPr="003173B5">
        <w:rPr>
          <w:sz w:val="24"/>
          <w:szCs w:val="24"/>
        </w:rPr>
        <w:tab/>
        <w:t xml:space="preserve">            $127.00</w:t>
      </w:r>
    </w:p>
    <w:p w14:paraId="1E058969" w14:textId="54738B4D" w:rsidR="006748B9" w:rsidRPr="003173B5" w:rsidRDefault="006748B9" w:rsidP="00836360">
      <w:pPr>
        <w:widowControl/>
        <w:autoSpaceDE/>
        <w:autoSpaceDN/>
        <w:rPr>
          <w:sz w:val="24"/>
          <w:szCs w:val="24"/>
        </w:rPr>
      </w:pPr>
      <w:r w:rsidRPr="003173B5">
        <w:rPr>
          <w:sz w:val="24"/>
          <w:szCs w:val="24"/>
        </w:rPr>
        <w:tab/>
        <w:t>Mulch for Woods</w:t>
      </w:r>
      <w:r w:rsidRPr="003173B5">
        <w:rPr>
          <w:sz w:val="24"/>
          <w:szCs w:val="24"/>
        </w:rPr>
        <w:tab/>
      </w:r>
      <w:r w:rsidRPr="003173B5">
        <w:rPr>
          <w:sz w:val="24"/>
          <w:szCs w:val="24"/>
        </w:rPr>
        <w:tab/>
      </w:r>
      <w:r w:rsidRPr="003173B5">
        <w:rPr>
          <w:sz w:val="24"/>
          <w:szCs w:val="24"/>
        </w:rPr>
        <w:tab/>
        <w:t>Not billed yet</w:t>
      </w:r>
    </w:p>
    <w:p w14:paraId="62FCF823" w14:textId="64C5F8E0" w:rsidR="006748B9" w:rsidRPr="003173B5" w:rsidRDefault="006748B9" w:rsidP="00836360">
      <w:pPr>
        <w:widowControl/>
        <w:autoSpaceDE/>
        <w:autoSpaceDN/>
        <w:rPr>
          <w:sz w:val="24"/>
          <w:szCs w:val="24"/>
        </w:rPr>
      </w:pPr>
      <w:r w:rsidRPr="003173B5">
        <w:rPr>
          <w:sz w:val="24"/>
          <w:szCs w:val="24"/>
        </w:rPr>
        <w:tab/>
        <w:t>Donation for Community Day</w:t>
      </w:r>
      <w:r w:rsidRPr="003173B5">
        <w:rPr>
          <w:sz w:val="24"/>
          <w:szCs w:val="24"/>
        </w:rPr>
        <w:tab/>
        <w:t>$300.00</w:t>
      </w:r>
    </w:p>
    <w:p w14:paraId="36CDC266" w14:textId="77777777" w:rsidR="004D687A" w:rsidRPr="003173B5" w:rsidRDefault="004D687A" w:rsidP="004D687A">
      <w:pPr>
        <w:ind w:left="4320" w:firstLine="720"/>
        <w:rPr>
          <w:sz w:val="24"/>
          <w:szCs w:val="24"/>
        </w:rPr>
      </w:pPr>
    </w:p>
    <w:p w14:paraId="4C8EADA4" w14:textId="08191F7E" w:rsidR="00EF38E7" w:rsidRDefault="006748B9" w:rsidP="00836360">
      <w:pPr>
        <w:widowControl/>
        <w:autoSpaceDE/>
        <w:autoSpaceDN/>
        <w:rPr>
          <w:sz w:val="24"/>
          <w:szCs w:val="24"/>
          <w:u w:val="single"/>
        </w:rPr>
      </w:pPr>
      <w:r>
        <w:rPr>
          <w:sz w:val="24"/>
          <w:szCs w:val="24"/>
          <w:u w:val="single"/>
        </w:rPr>
        <w:t>Building Department</w:t>
      </w:r>
    </w:p>
    <w:p w14:paraId="78ED1277" w14:textId="77777777" w:rsidR="006748B9" w:rsidRDefault="006748B9" w:rsidP="00836360">
      <w:pPr>
        <w:widowControl/>
        <w:autoSpaceDE/>
        <w:autoSpaceDN/>
        <w:rPr>
          <w:sz w:val="24"/>
          <w:szCs w:val="24"/>
        </w:rPr>
      </w:pPr>
    </w:p>
    <w:p w14:paraId="18A85BB3" w14:textId="784F554F" w:rsidR="004D687A" w:rsidRDefault="006748B9" w:rsidP="00836360">
      <w:pPr>
        <w:widowControl/>
        <w:autoSpaceDE/>
        <w:autoSpaceDN/>
        <w:rPr>
          <w:sz w:val="24"/>
          <w:szCs w:val="24"/>
        </w:rPr>
      </w:pPr>
      <w:r>
        <w:rPr>
          <w:sz w:val="24"/>
          <w:szCs w:val="24"/>
        </w:rPr>
        <w:t xml:space="preserve">Mayor Winward announced that Bill </w:t>
      </w:r>
      <w:proofErr w:type="spellStart"/>
      <w:r>
        <w:rPr>
          <w:sz w:val="24"/>
          <w:szCs w:val="24"/>
        </w:rPr>
        <w:t>Bujarski</w:t>
      </w:r>
      <w:proofErr w:type="spellEnd"/>
      <w:r>
        <w:rPr>
          <w:sz w:val="24"/>
          <w:szCs w:val="24"/>
        </w:rPr>
        <w:t xml:space="preserve"> would be retiring as the Building Inspector/Code Enforcement Officer for the Village. Although </w:t>
      </w:r>
      <w:r w:rsidR="00D502EA">
        <w:rPr>
          <w:sz w:val="24"/>
          <w:szCs w:val="24"/>
        </w:rPr>
        <w:t>a couple of</w:t>
      </w:r>
      <w:r>
        <w:rPr>
          <w:sz w:val="24"/>
          <w:szCs w:val="24"/>
        </w:rPr>
        <w:t xml:space="preserve"> possible candidate</w:t>
      </w:r>
      <w:r w:rsidR="00D502EA">
        <w:rPr>
          <w:sz w:val="24"/>
          <w:szCs w:val="24"/>
        </w:rPr>
        <w:t>s responded</w:t>
      </w:r>
      <w:r>
        <w:rPr>
          <w:sz w:val="24"/>
          <w:szCs w:val="24"/>
        </w:rPr>
        <w:t xml:space="preserve"> </w:t>
      </w:r>
      <w:r w:rsidR="00D502EA">
        <w:rPr>
          <w:sz w:val="24"/>
          <w:szCs w:val="24"/>
        </w:rPr>
        <w:t>to</w:t>
      </w:r>
      <w:r>
        <w:rPr>
          <w:sz w:val="24"/>
          <w:szCs w:val="24"/>
        </w:rPr>
        <w:t xml:space="preserve"> the advertised position, </w:t>
      </w:r>
      <w:r w:rsidR="00D502EA">
        <w:rPr>
          <w:sz w:val="24"/>
          <w:szCs w:val="24"/>
        </w:rPr>
        <w:t>they were not interested after discussing the position</w:t>
      </w:r>
      <w:r>
        <w:rPr>
          <w:sz w:val="24"/>
          <w:szCs w:val="24"/>
        </w:rPr>
        <w:t xml:space="preserve">. The mayor met with Philipstown Building Inspector/CEO Greg </w:t>
      </w:r>
      <w:proofErr w:type="spellStart"/>
      <w:r>
        <w:rPr>
          <w:sz w:val="24"/>
          <w:szCs w:val="24"/>
        </w:rPr>
        <w:t>Wunner</w:t>
      </w:r>
      <w:proofErr w:type="spellEnd"/>
      <w:r>
        <w:rPr>
          <w:sz w:val="24"/>
          <w:szCs w:val="24"/>
        </w:rPr>
        <w:t xml:space="preserve"> and Supervisor Van Tassell to arrange for temporary coverage of Nelsonville’s Building Department until a replacement is found. Mayor Winward went over the costs and the Inter Municipal Agreement. Philipstown will be billing the Village $485 per month. Mayor Winward then read the resolution, and Trustee </w:t>
      </w:r>
      <w:proofErr w:type="spellStart"/>
      <w:r>
        <w:rPr>
          <w:sz w:val="24"/>
          <w:szCs w:val="24"/>
        </w:rPr>
        <w:t>Zhynovitch</w:t>
      </w:r>
      <w:proofErr w:type="spellEnd"/>
      <w:r>
        <w:rPr>
          <w:sz w:val="24"/>
          <w:szCs w:val="24"/>
        </w:rPr>
        <w:t xml:space="preserve"> moved to approve the resolution, seconded by Trustee Moroney. </w:t>
      </w:r>
    </w:p>
    <w:p w14:paraId="4D99469E" w14:textId="77777777" w:rsidR="006748B9" w:rsidRDefault="006748B9" w:rsidP="00836360">
      <w:pPr>
        <w:widowControl/>
        <w:autoSpaceDE/>
        <w:autoSpaceDN/>
        <w:rPr>
          <w:sz w:val="24"/>
          <w:szCs w:val="24"/>
        </w:rPr>
      </w:pPr>
    </w:p>
    <w:p w14:paraId="3CE7778B" w14:textId="77777777" w:rsidR="003173B5" w:rsidRDefault="003173B5" w:rsidP="006748B9">
      <w:pPr>
        <w:pStyle w:val="BodyText"/>
        <w:spacing w:before="79"/>
        <w:ind w:right="136"/>
        <w:jc w:val="right"/>
      </w:pPr>
    </w:p>
    <w:p w14:paraId="753CC8D7" w14:textId="77777777" w:rsidR="003173B5" w:rsidRDefault="003173B5" w:rsidP="006748B9">
      <w:pPr>
        <w:pStyle w:val="BodyText"/>
        <w:spacing w:before="79"/>
        <w:ind w:right="136"/>
        <w:jc w:val="right"/>
      </w:pPr>
    </w:p>
    <w:p w14:paraId="2D00CE03" w14:textId="16E1F33A" w:rsidR="006748B9" w:rsidRDefault="006748B9" w:rsidP="006748B9">
      <w:pPr>
        <w:pStyle w:val="BodyText"/>
        <w:spacing w:before="79"/>
        <w:ind w:right="136"/>
        <w:jc w:val="right"/>
      </w:pPr>
      <w:r>
        <w:t>At</w:t>
      </w:r>
      <w:r>
        <w:rPr>
          <w:spacing w:val="-1"/>
        </w:rPr>
        <w:t xml:space="preserve"> </w:t>
      </w:r>
      <w:r>
        <w:t>a</w:t>
      </w:r>
      <w:r>
        <w:rPr>
          <w:spacing w:val="-1"/>
        </w:rPr>
        <w:t xml:space="preserve"> </w:t>
      </w:r>
      <w:r>
        <w:t>Meeting</w:t>
      </w:r>
      <w:r>
        <w:rPr>
          <w:spacing w:val="-1"/>
        </w:rPr>
        <w:t xml:space="preserve"> </w:t>
      </w:r>
      <w:r>
        <w:t>of</w:t>
      </w:r>
      <w:r>
        <w:rPr>
          <w:spacing w:val="-1"/>
        </w:rPr>
        <w:t xml:space="preserve"> </w:t>
      </w:r>
      <w:r>
        <w:t>the</w:t>
      </w:r>
      <w:r>
        <w:rPr>
          <w:spacing w:val="-2"/>
        </w:rPr>
        <w:t xml:space="preserve"> </w:t>
      </w:r>
      <w:r>
        <w:t>Village</w:t>
      </w:r>
      <w:r>
        <w:rPr>
          <w:spacing w:val="-1"/>
        </w:rPr>
        <w:t xml:space="preserve"> </w:t>
      </w:r>
      <w:r>
        <w:t>of</w:t>
      </w:r>
      <w:r>
        <w:rPr>
          <w:spacing w:val="-1"/>
        </w:rPr>
        <w:t xml:space="preserve"> </w:t>
      </w:r>
      <w:r>
        <w:rPr>
          <w:spacing w:val="-2"/>
        </w:rPr>
        <w:t>Nelsonville</w:t>
      </w:r>
    </w:p>
    <w:p w14:paraId="12EC275A" w14:textId="77777777" w:rsidR="006748B9" w:rsidRDefault="006748B9" w:rsidP="006748B9">
      <w:pPr>
        <w:pStyle w:val="BodyText"/>
        <w:ind w:left="6893" w:right="139" w:firstLine="180"/>
        <w:jc w:val="right"/>
      </w:pPr>
      <w:r>
        <w:t>Board</w:t>
      </w:r>
      <w:r>
        <w:rPr>
          <w:spacing w:val="-10"/>
        </w:rPr>
        <w:t xml:space="preserve"> </w:t>
      </w:r>
      <w:r>
        <w:t>of</w:t>
      </w:r>
      <w:r>
        <w:rPr>
          <w:spacing w:val="-11"/>
        </w:rPr>
        <w:t xml:space="preserve"> </w:t>
      </w:r>
      <w:r>
        <w:t>Trustees</w:t>
      </w:r>
      <w:r>
        <w:rPr>
          <w:spacing w:val="-10"/>
        </w:rPr>
        <w:t xml:space="preserve"> </w:t>
      </w:r>
      <w:r>
        <w:t>held</w:t>
      </w:r>
      <w:r>
        <w:rPr>
          <w:spacing w:val="-10"/>
        </w:rPr>
        <w:t xml:space="preserve"> </w:t>
      </w:r>
      <w:r>
        <w:t>at Village</w:t>
      </w:r>
      <w:r>
        <w:rPr>
          <w:spacing w:val="-3"/>
        </w:rPr>
        <w:t xml:space="preserve"> </w:t>
      </w:r>
      <w:r>
        <w:t>Hall,</w:t>
      </w:r>
      <w:r>
        <w:rPr>
          <w:spacing w:val="-1"/>
        </w:rPr>
        <w:t xml:space="preserve"> </w:t>
      </w:r>
      <w:r>
        <w:t>258</w:t>
      </w:r>
      <w:r>
        <w:rPr>
          <w:spacing w:val="-1"/>
        </w:rPr>
        <w:t xml:space="preserve"> </w:t>
      </w:r>
      <w:r>
        <w:t>Main</w:t>
      </w:r>
      <w:r>
        <w:rPr>
          <w:spacing w:val="-2"/>
        </w:rPr>
        <w:t xml:space="preserve"> </w:t>
      </w:r>
      <w:r>
        <w:rPr>
          <w:spacing w:val="-4"/>
        </w:rPr>
        <w:t>St.,</w:t>
      </w:r>
    </w:p>
    <w:p w14:paraId="08AE6E82" w14:textId="77777777" w:rsidR="006748B9" w:rsidRDefault="006748B9" w:rsidP="006748B9">
      <w:pPr>
        <w:pStyle w:val="BodyText"/>
        <w:ind w:right="139"/>
        <w:jc w:val="right"/>
      </w:pPr>
      <w:r>
        <w:lastRenderedPageBreak/>
        <w:t>Nelsonville,</w:t>
      </w:r>
      <w:r>
        <w:rPr>
          <w:spacing w:val="-4"/>
        </w:rPr>
        <w:t xml:space="preserve"> </w:t>
      </w:r>
      <w:r>
        <w:t>New</w:t>
      </w:r>
      <w:r>
        <w:rPr>
          <w:spacing w:val="-2"/>
        </w:rPr>
        <w:t xml:space="preserve"> </w:t>
      </w:r>
      <w:r>
        <w:t>York,</w:t>
      </w:r>
      <w:r>
        <w:rPr>
          <w:spacing w:val="1"/>
        </w:rPr>
        <w:t xml:space="preserve"> </w:t>
      </w:r>
      <w:r>
        <w:t>on</w:t>
      </w:r>
      <w:r>
        <w:rPr>
          <w:spacing w:val="-1"/>
        </w:rPr>
        <w:t xml:space="preserve"> </w:t>
      </w:r>
      <w:r>
        <w:t>the</w:t>
      </w:r>
      <w:r>
        <w:rPr>
          <w:spacing w:val="-2"/>
        </w:rPr>
        <w:t xml:space="preserve"> </w:t>
      </w:r>
      <w:r>
        <w:t>22th</w:t>
      </w:r>
      <w:r>
        <w:rPr>
          <w:spacing w:val="-1"/>
        </w:rPr>
        <w:t xml:space="preserve"> </w:t>
      </w:r>
      <w:r>
        <w:t>day</w:t>
      </w:r>
      <w:r>
        <w:rPr>
          <w:spacing w:val="-1"/>
        </w:rPr>
        <w:t xml:space="preserve"> </w:t>
      </w:r>
      <w:r>
        <w:rPr>
          <w:spacing w:val="-5"/>
        </w:rPr>
        <w:t>of</w:t>
      </w:r>
    </w:p>
    <w:p w14:paraId="26D2174B" w14:textId="77777777" w:rsidR="006748B9" w:rsidRDefault="006748B9" w:rsidP="006748B9">
      <w:pPr>
        <w:pStyle w:val="BodyText"/>
        <w:ind w:right="138"/>
        <w:jc w:val="right"/>
      </w:pPr>
      <w:r>
        <w:t>June</w:t>
      </w:r>
      <w:r>
        <w:rPr>
          <w:spacing w:val="-2"/>
        </w:rPr>
        <w:t xml:space="preserve"> </w:t>
      </w:r>
      <w:r>
        <w:t xml:space="preserve">2023, at 7:30 </w:t>
      </w:r>
      <w:r>
        <w:rPr>
          <w:spacing w:val="-5"/>
        </w:rPr>
        <w:t>PM.</w:t>
      </w:r>
    </w:p>
    <w:p w14:paraId="02B49C5D" w14:textId="77777777" w:rsidR="00410D6B" w:rsidRDefault="00410D6B" w:rsidP="006748B9">
      <w:pPr>
        <w:pStyle w:val="Heading1"/>
        <w:spacing w:before="159" w:line="259" w:lineRule="auto"/>
      </w:pPr>
    </w:p>
    <w:p w14:paraId="40FC37C6" w14:textId="4399EA0C" w:rsidR="006748B9" w:rsidRDefault="006748B9" w:rsidP="006748B9">
      <w:pPr>
        <w:pStyle w:val="Heading1"/>
        <w:spacing w:before="159" w:line="259" w:lineRule="auto"/>
      </w:pPr>
      <w:r>
        <w:t>A</w:t>
      </w:r>
      <w:r>
        <w:rPr>
          <w:spacing w:val="-4"/>
        </w:rPr>
        <w:t xml:space="preserve"> </w:t>
      </w:r>
      <w:r>
        <w:t>RESOLUTION</w:t>
      </w:r>
      <w:r>
        <w:rPr>
          <w:spacing w:val="-4"/>
        </w:rPr>
        <w:t xml:space="preserve"> </w:t>
      </w:r>
      <w:r>
        <w:t>OF</w:t>
      </w:r>
      <w:r>
        <w:rPr>
          <w:spacing w:val="-4"/>
        </w:rPr>
        <w:t xml:space="preserve"> </w:t>
      </w:r>
      <w:r>
        <w:t>THE</w:t>
      </w:r>
      <w:r>
        <w:rPr>
          <w:spacing w:val="-3"/>
        </w:rPr>
        <w:t xml:space="preserve"> </w:t>
      </w:r>
      <w:r>
        <w:t>BOARD</w:t>
      </w:r>
      <w:r>
        <w:rPr>
          <w:spacing w:val="-4"/>
        </w:rPr>
        <w:t xml:space="preserve"> </w:t>
      </w:r>
      <w:r>
        <w:t>OF</w:t>
      </w:r>
      <w:r>
        <w:rPr>
          <w:spacing w:val="-4"/>
        </w:rPr>
        <w:t xml:space="preserve"> </w:t>
      </w:r>
      <w:r>
        <w:t>TRUSTEES</w:t>
      </w:r>
      <w:r>
        <w:rPr>
          <w:spacing w:val="-3"/>
        </w:rPr>
        <w:t xml:space="preserve"> </w:t>
      </w:r>
      <w:r>
        <w:t>OF</w:t>
      </w:r>
      <w:r>
        <w:rPr>
          <w:spacing w:val="-6"/>
        </w:rPr>
        <w:t xml:space="preserve"> </w:t>
      </w:r>
      <w:r>
        <w:t>THE</w:t>
      </w:r>
      <w:r>
        <w:rPr>
          <w:spacing w:val="-3"/>
        </w:rPr>
        <w:t xml:space="preserve"> </w:t>
      </w:r>
      <w:r>
        <w:t>VILLAGE</w:t>
      </w:r>
      <w:r>
        <w:rPr>
          <w:spacing w:val="-3"/>
        </w:rPr>
        <w:t xml:space="preserve"> </w:t>
      </w:r>
      <w:r>
        <w:t xml:space="preserve">OF </w:t>
      </w:r>
      <w:r>
        <w:rPr>
          <w:spacing w:val="-2"/>
        </w:rPr>
        <w:t>NELSONVILLE</w:t>
      </w:r>
    </w:p>
    <w:p w14:paraId="26F47ED3" w14:textId="77777777" w:rsidR="006748B9" w:rsidRDefault="006748B9" w:rsidP="006748B9">
      <w:pPr>
        <w:pStyle w:val="BodyText"/>
        <w:rPr>
          <w:b/>
          <w:sz w:val="20"/>
        </w:rPr>
      </w:pPr>
    </w:p>
    <w:p w14:paraId="0CB21A9B" w14:textId="77777777" w:rsidR="006748B9" w:rsidRDefault="006748B9" w:rsidP="006748B9">
      <w:pPr>
        <w:pStyle w:val="BodyText"/>
        <w:spacing w:before="9"/>
        <w:rPr>
          <w:b/>
          <w:sz w:val="25"/>
        </w:rPr>
      </w:pPr>
    </w:p>
    <w:p w14:paraId="27B35765" w14:textId="77777777" w:rsidR="006748B9" w:rsidRDefault="006748B9" w:rsidP="006748B9">
      <w:pPr>
        <w:pStyle w:val="BodyText"/>
        <w:spacing w:before="90"/>
        <w:ind w:left="140"/>
      </w:pPr>
      <w:r>
        <w:t>At</w:t>
      </w:r>
      <w:r>
        <w:rPr>
          <w:spacing w:val="-3"/>
        </w:rPr>
        <w:t xml:space="preserve"> </w:t>
      </w:r>
      <w:r>
        <w:t>a</w:t>
      </w:r>
      <w:r>
        <w:rPr>
          <w:spacing w:val="-1"/>
        </w:rPr>
        <w:t xml:space="preserve"> </w:t>
      </w:r>
      <w:r>
        <w:t>regular</w:t>
      </w:r>
      <w:r>
        <w:rPr>
          <w:spacing w:val="-2"/>
        </w:rPr>
        <w:t xml:space="preserve"> </w:t>
      </w:r>
      <w:r>
        <w:t>meeting of</w:t>
      </w:r>
      <w:r>
        <w:rPr>
          <w:spacing w:val="-1"/>
        </w:rPr>
        <w:t xml:space="preserve"> </w:t>
      </w:r>
      <w:r>
        <w:t>the</w:t>
      </w:r>
      <w:r>
        <w:rPr>
          <w:spacing w:val="-2"/>
        </w:rPr>
        <w:t xml:space="preserve"> </w:t>
      </w:r>
      <w:r>
        <w:t>Board of</w:t>
      </w:r>
      <w:r>
        <w:rPr>
          <w:spacing w:val="-1"/>
        </w:rPr>
        <w:t xml:space="preserve"> </w:t>
      </w:r>
      <w:r>
        <w:t>Trustees</w:t>
      </w:r>
      <w:r>
        <w:rPr>
          <w:spacing w:val="-1"/>
        </w:rPr>
        <w:t xml:space="preserve"> </w:t>
      </w:r>
      <w:r>
        <w:t>of</w:t>
      </w:r>
      <w:r>
        <w:rPr>
          <w:spacing w:val="-1"/>
        </w:rPr>
        <w:t xml:space="preserve"> </w:t>
      </w:r>
      <w:r>
        <w:t>the</w:t>
      </w:r>
      <w:r>
        <w:rPr>
          <w:spacing w:val="-1"/>
        </w:rPr>
        <w:t xml:space="preserve"> </w:t>
      </w:r>
      <w:r>
        <w:t>Village</w:t>
      </w:r>
      <w:r>
        <w:rPr>
          <w:spacing w:val="-2"/>
        </w:rPr>
        <w:t xml:space="preserve"> </w:t>
      </w:r>
      <w:r>
        <w:t>of</w:t>
      </w:r>
      <w:r>
        <w:rPr>
          <w:spacing w:val="-1"/>
        </w:rPr>
        <w:t xml:space="preserve"> </w:t>
      </w:r>
      <w:r>
        <w:t>Nelsonville</w:t>
      </w:r>
      <w:r>
        <w:rPr>
          <w:spacing w:val="-1"/>
        </w:rPr>
        <w:t xml:space="preserve"> </w:t>
      </w:r>
      <w:r>
        <w:rPr>
          <w:spacing w:val="-2"/>
        </w:rPr>
        <w:t>(“Village</w:t>
      </w:r>
    </w:p>
    <w:p w14:paraId="262C822E" w14:textId="77777777" w:rsidR="006748B9" w:rsidRDefault="006748B9" w:rsidP="006748B9">
      <w:pPr>
        <w:pStyle w:val="BodyText"/>
        <w:spacing w:before="43" w:line="276" w:lineRule="auto"/>
        <w:ind w:left="140"/>
      </w:pPr>
      <w:r>
        <w:t>Board”),</w:t>
      </w:r>
      <w:r>
        <w:rPr>
          <w:spacing w:val="-2"/>
        </w:rPr>
        <w:t xml:space="preserve"> </w:t>
      </w:r>
      <w:r>
        <w:t>held at</w:t>
      </w:r>
      <w:r>
        <w:rPr>
          <w:spacing w:val="-2"/>
        </w:rPr>
        <w:t xml:space="preserve"> </w:t>
      </w:r>
      <w:r>
        <w:t>the</w:t>
      </w:r>
      <w:r>
        <w:rPr>
          <w:spacing w:val="-3"/>
        </w:rPr>
        <w:t xml:space="preserve"> </w:t>
      </w:r>
      <w:r>
        <w:t>Village</w:t>
      </w:r>
      <w:r>
        <w:rPr>
          <w:spacing w:val="-3"/>
        </w:rPr>
        <w:t xml:space="preserve"> </w:t>
      </w:r>
      <w:r>
        <w:t>of</w:t>
      </w:r>
      <w:r>
        <w:rPr>
          <w:spacing w:val="-3"/>
        </w:rPr>
        <w:t xml:space="preserve"> </w:t>
      </w:r>
      <w:r>
        <w:t>Nelsonville</w:t>
      </w:r>
      <w:r>
        <w:rPr>
          <w:spacing w:val="-3"/>
        </w:rPr>
        <w:t xml:space="preserve"> </w:t>
      </w:r>
      <w:r>
        <w:t>Village</w:t>
      </w:r>
      <w:r>
        <w:rPr>
          <w:spacing w:val="-1"/>
        </w:rPr>
        <w:t xml:space="preserve"> </w:t>
      </w:r>
      <w:r>
        <w:t>Hall</w:t>
      </w:r>
      <w:r>
        <w:rPr>
          <w:spacing w:val="-2"/>
        </w:rPr>
        <w:t xml:space="preserve"> </w:t>
      </w:r>
      <w:r>
        <w:t>on</w:t>
      </w:r>
      <w:r>
        <w:rPr>
          <w:spacing w:val="-2"/>
        </w:rPr>
        <w:t xml:space="preserve"> </w:t>
      </w:r>
      <w:r>
        <w:t>the</w:t>
      </w:r>
      <w:r>
        <w:rPr>
          <w:spacing w:val="-3"/>
        </w:rPr>
        <w:t xml:space="preserve"> </w:t>
      </w:r>
      <w:r>
        <w:t>22</w:t>
      </w:r>
      <w:r>
        <w:rPr>
          <w:spacing w:val="-2"/>
        </w:rPr>
        <w:t xml:space="preserve"> </w:t>
      </w:r>
      <w:r>
        <w:t>day</w:t>
      </w:r>
      <w:r>
        <w:rPr>
          <w:spacing w:val="-2"/>
        </w:rPr>
        <w:t xml:space="preserve"> </w:t>
      </w:r>
      <w:r>
        <w:t>of</w:t>
      </w:r>
      <w:r>
        <w:rPr>
          <w:spacing w:val="-3"/>
        </w:rPr>
        <w:t xml:space="preserve"> </w:t>
      </w:r>
      <w:r>
        <w:t>June</w:t>
      </w:r>
      <w:r>
        <w:rPr>
          <w:spacing w:val="-3"/>
        </w:rPr>
        <w:t xml:space="preserve"> </w:t>
      </w:r>
      <w:r>
        <w:t>2023,</w:t>
      </w:r>
      <w:r>
        <w:rPr>
          <w:spacing w:val="-2"/>
        </w:rPr>
        <w:t xml:space="preserve"> </w:t>
      </w:r>
      <w:r>
        <w:t>at</w:t>
      </w:r>
      <w:r>
        <w:rPr>
          <w:spacing w:val="-2"/>
        </w:rPr>
        <w:t xml:space="preserve"> </w:t>
      </w:r>
      <w:r>
        <w:t>7:30</w:t>
      </w:r>
      <w:r>
        <w:rPr>
          <w:spacing w:val="-2"/>
        </w:rPr>
        <w:t xml:space="preserve"> </w:t>
      </w:r>
      <w:r>
        <w:t xml:space="preserve">p.m., Trustee </w:t>
      </w:r>
      <w:proofErr w:type="spellStart"/>
      <w:r>
        <w:t>Zhynovitch</w:t>
      </w:r>
      <w:proofErr w:type="spellEnd"/>
      <w:r>
        <w:t xml:space="preserve"> moved this Resolution, which was seconded by Trustee Moroney,</w:t>
      </w:r>
    </w:p>
    <w:p w14:paraId="148AD2F0" w14:textId="77777777" w:rsidR="006748B9" w:rsidRDefault="006748B9" w:rsidP="006748B9">
      <w:pPr>
        <w:pStyle w:val="BodyText"/>
        <w:spacing w:before="5"/>
        <w:rPr>
          <w:sz w:val="27"/>
        </w:rPr>
      </w:pPr>
    </w:p>
    <w:p w14:paraId="2CCB0BD1" w14:textId="77777777" w:rsidR="006748B9" w:rsidRDefault="006748B9" w:rsidP="006748B9">
      <w:pPr>
        <w:pStyle w:val="Heading1"/>
        <w:ind w:left="3972" w:right="3969"/>
        <w:jc w:val="center"/>
      </w:pPr>
      <w:r>
        <w:rPr>
          <w:spacing w:val="-2"/>
        </w:rPr>
        <w:t>WITNESSETH:</w:t>
      </w:r>
    </w:p>
    <w:p w14:paraId="04912779" w14:textId="77777777" w:rsidR="006748B9" w:rsidRDefault="006748B9" w:rsidP="006748B9">
      <w:pPr>
        <w:pStyle w:val="BodyText"/>
        <w:spacing w:before="183" w:line="259" w:lineRule="auto"/>
        <w:ind w:left="139"/>
      </w:pPr>
      <w:r>
        <w:rPr>
          <w:b/>
        </w:rPr>
        <w:t>WHEREAS</w:t>
      </w:r>
      <w:r>
        <w:t>, the Village Board of Trustees has been presented with a proposed Inter-Municipal Agreement between the Town of Philipstown and Village of Nelsonville for the provision of certain Code Services on behalf of the Village by the Town’s Building Department or Code Enforcement</w:t>
      </w:r>
      <w:r>
        <w:rPr>
          <w:spacing w:val="-3"/>
        </w:rPr>
        <w:t xml:space="preserve"> </w:t>
      </w:r>
      <w:r>
        <w:t>Office,</w:t>
      </w:r>
      <w:r>
        <w:rPr>
          <w:spacing w:val="-3"/>
        </w:rPr>
        <w:t xml:space="preserve"> </w:t>
      </w:r>
      <w:r>
        <w:t>including</w:t>
      </w:r>
      <w:r>
        <w:rPr>
          <w:spacing w:val="-3"/>
        </w:rPr>
        <w:t xml:space="preserve"> </w:t>
      </w:r>
      <w:r>
        <w:t>the</w:t>
      </w:r>
      <w:r>
        <w:rPr>
          <w:spacing w:val="-4"/>
        </w:rPr>
        <w:t xml:space="preserve"> </w:t>
      </w:r>
      <w:r>
        <w:t>use</w:t>
      </w:r>
      <w:r>
        <w:rPr>
          <w:spacing w:val="-4"/>
        </w:rPr>
        <w:t xml:space="preserve"> </w:t>
      </w:r>
      <w:r>
        <w:t>of</w:t>
      </w:r>
      <w:r>
        <w:rPr>
          <w:spacing w:val="-4"/>
        </w:rPr>
        <w:t xml:space="preserve"> </w:t>
      </w:r>
      <w:r>
        <w:t>the</w:t>
      </w:r>
      <w:r>
        <w:rPr>
          <w:spacing w:val="-4"/>
        </w:rPr>
        <w:t xml:space="preserve"> </w:t>
      </w:r>
      <w:r>
        <w:t>Town’s</w:t>
      </w:r>
      <w:r>
        <w:rPr>
          <w:spacing w:val="-3"/>
        </w:rPr>
        <w:t xml:space="preserve"> </w:t>
      </w:r>
      <w:r>
        <w:t>Code</w:t>
      </w:r>
      <w:r>
        <w:rPr>
          <w:spacing w:val="-4"/>
        </w:rPr>
        <w:t xml:space="preserve"> </w:t>
      </w:r>
      <w:r>
        <w:t>Enforcement</w:t>
      </w:r>
      <w:r>
        <w:rPr>
          <w:spacing w:val="-3"/>
        </w:rPr>
        <w:t xml:space="preserve"> </w:t>
      </w:r>
      <w:r>
        <w:t>Officer,</w:t>
      </w:r>
      <w:r>
        <w:rPr>
          <w:spacing w:val="-1"/>
        </w:rPr>
        <w:t xml:space="preserve"> </w:t>
      </w:r>
      <w:r>
        <w:t>effective</w:t>
      </w:r>
      <w:r>
        <w:rPr>
          <w:spacing w:val="-4"/>
        </w:rPr>
        <w:t xml:space="preserve"> </w:t>
      </w:r>
      <w:r>
        <w:t>July</w:t>
      </w:r>
      <w:r>
        <w:rPr>
          <w:spacing w:val="-3"/>
        </w:rPr>
        <w:t xml:space="preserve"> </w:t>
      </w:r>
      <w:r>
        <w:t xml:space="preserve">1, 2023; </w:t>
      </w:r>
      <w:r w:rsidRPr="004E5093">
        <w:rPr>
          <w:b/>
          <w:bCs/>
        </w:rPr>
        <w:t>NOW THEREFORE</w:t>
      </w:r>
      <w:r>
        <w:t>,</w:t>
      </w:r>
    </w:p>
    <w:p w14:paraId="4FA3F891" w14:textId="77777777" w:rsidR="006748B9" w:rsidRDefault="006748B9" w:rsidP="006748B9">
      <w:pPr>
        <w:pStyle w:val="BodyText"/>
        <w:spacing w:before="158" w:line="259" w:lineRule="auto"/>
        <w:ind w:left="140" w:right="222"/>
      </w:pPr>
      <w:r>
        <w:rPr>
          <w:b/>
        </w:rPr>
        <w:t xml:space="preserve">BE IT RESOLVED </w:t>
      </w:r>
      <w:r>
        <w:t>that the Board of Trustees of the Village of Nelsonville hereby approves the</w:t>
      </w:r>
      <w:r>
        <w:rPr>
          <w:spacing w:val="-4"/>
        </w:rPr>
        <w:t xml:space="preserve"> </w:t>
      </w:r>
      <w:r>
        <w:t>Inter-Municipal</w:t>
      </w:r>
      <w:r>
        <w:rPr>
          <w:spacing w:val="-3"/>
        </w:rPr>
        <w:t xml:space="preserve"> </w:t>
      </w:r>
      <w:r>
        <w:t>Agreement</w:t>
      </w:r>
      <w:r>
        <w:rPr>
          <w:spacing w:val="-3"/>
        </w:rPr>
        <w:t xml:space="preserve"> </w:t>
      </w:r>
      <w:r>
        <w:t>between</w:t>
      </w:r>
      <w:r>
        <w:rPr>
          <w:spacing w:val="-3"/>
        </w:rPr>
        <w:t xml:space="preserve"> </w:t>
      </w:r>
      <w:r>
        <w:t>the</w:t>
      </w:r>
      <w:r>
        <w:rPr>
          <w:spacing w:val="-4"/>
        </w:rPr>
        <w:t xml:space="preserve"> </w:t>
      </w:r>
      <w:r>
        <w:t>Town</w:t>
      </w:r>
      <w:r>
        <w:rPr>
          <w:spacing w:val="-2"/>
        </w:rPr>
        <w:t xml:space="preserve"> </w:t>
      </w:r>
      <w:r>
        <w:t>of</w:t>
      </w:r>
      <w:r>
        <w:rPr>
          <w:spacing w:val="-4"/>
        </w:rPr>
        <w:t xml:space="preserve"> </w:t>
      </w:r>
      <w:r>
        <w:t>Philipstown</w:t>
      </w:r>
      <w:r>
        <w:rPr>
          <w:spacing w:val="-3"/>
        </w:rPr>
        <w:t xml:space="preserve"> </w:t>
      </w:r>
      <w:r>
        <w:t>and</w:t>
      </w:r>
      <w:r>
        <w:rPr>
          <w:spacing w:val="-3"/>
        </w:rPr>
        <w:t xml:space="preserve"> </w:t>
      </w:r>
      <w:r>
        <w:t>Village</w:t>
      </w:r>
      <w:r>
        <w:rPr>
          <w:spacing w:val="-4"/>
        </w:rPr>
        <w:t xml:space="preserve"> </w:t>
      </w:r>
      <w:r>
        <w:t>of</w:t>
      </w:r>
      <w:r>
        <w:rPr>
          <w:spacing w:val="-4"/>
        </w:rPr>
        <w:t xml:space="preserve"> </w:t>
      </w:r>
      <w:r>
        <w:t>Nelsonville</w:t>
      </w:r>
      <w:r>
        <w:rPr>
          <w:spacing w:val="-4"/>
        </w:rPr>
        <w:t xml:space="preserve"> </w:t>
      </w:r>
      <w:r>
        <w:t>for the provision of certain Code Services on behalf of the Village by the Town’s Building Department or Code Enforcement Office, including the use of the Town’s Code Enforcement Officer, effective July 1, 2023.</w:t>
      </w:r>
    </w:p>
    <w:p w14:paraId="6083A193" w14:textId="77777777" w:rsidR="006748B9" w:rsidRDefault="006748B9" w:rsidP="006748B9">
      <w:pPr>
        <w:pStyle w:val="BodyText"/>
        <w:spacing w:before="159" w:line="259" w:lineRule="auto"/>
        <w:ind w:left="140"/>
      </w:pPr>
      <w:r>
        <w:rPr>
          <w:b/>
        </w:rPr>
        <w:t xml:space="preserve">BE IT FURTHER RESOLVED </w:t>
      </w:r>
      <w:r>
        <w:t>that the Board of Trustees of the Village of Nelsonville authorizes</w:t>
      </w:r>
      <w:r>
        <w:rPr>
          <w:spacing w:val="-4"/>
        </w:rPr>
        <w:t xml:space="preserve"> </w:t>
      </w:r>
      <w:r>
        <w:t>such</w:t>
      </w:r>
      <w:r>
        <w:rPr>
          <w:spacing w:val="-2"/>
        </w:rPr>
        <w:t xml:space="preserve"> </w:t>
      </w:r>
      <w:r>
        <w:t>Inter-Municipal</w:t>
      </w:r>
      <w:r>
        <w:rPr>
          <w:spacing w:val="-4"/>
        </w:rPr>
        <w:t xml:space="preserve"> </w:t>
      </w:r>
      <w:r>
        <w:t>Agreement</w:t>
      </w:r>
      <w:r>
        <w:rPr>
          <w:spacing w:val="-4"/>
        </w:rPr>
        <w:t xml:space="preserve"> </w:t>
      </w:r>
      <w:r>
        <w:t>(attached</w:t>
      </w:r>
      <w:r>
        <w:rPr>
          <w:spacing w:val="-4"/>
        </w:rPr>
        <w:t xml:space="preserve"> </w:t>
      </w:r>
      <w:r>
        <w:t>as</w:t>
      </w:r>
      <w:r>
        <w:rPr>
          <w:spacing w:val="-4"/>
        </w:rPr>
        <w:t xml:space="preserve"> </w:t>
      </w:r>
      <w:r>
        <w:t>Exhibit</w:t>
      </w:r>
      <w:r>
        <w:rPr>
          <w:spacing w:val="-4"/>
        </w:rPr>
        <w:t xml:space="preserve"> </w:t>
      </w:r>
      <w:r>
        <w:t>“A”);</w:t>
      </w:r>
      <w:r>
        <w:rPr>
          <w:spacing w:val="-2"/>
        </w:rPr>
        <w:t xml:space="preserve"> </w:t>
      </w:r>
      <w:r>
        <w:t>and</w:t>
      </w:r>
      <w:r>
        <w:rPr>
          <w:spacing w:val="-2"/>
        </w:rPr>
        <w:t xml:space="preserve"> </w:t>
      </w:r>
      <w:r>
        <w:t>for</w:t>
      </w:r>
      <w:r>
        <w:rPr>
          <w:spacing w:val="-5"/>
        </w:rPr>
        <w:t xml:space="preserve"> </w:t>
      </w:r>
      <w:r>
        <w:t>the</w:t>
      </w:r>
      <w:r>
        <w:rPr>
          <w:spacing w:val="-5"/>
        </w:rPr>
        <w:t xml:space="preserve"> </w:t>
      </w:r>
      <w:r>
        <w:t>Village</w:t>
      </w:r>
      <w:r>
        <w:rPr>
          <w:spacing w:val="-5"/>
        </w:rPr>
        <w:t xml:space="preserve"> </w:t>
      </w:r>
      <w:r>
        <w:t>to appropriate funds in the amount stated in the attached contract for that purpose.</w:t>
      </w:r>
    </w:p>
    <w:p w14:paraId="34DA6882" w14:textId="77777777" w:rsidR="006748B9" w:rsidRDefault="006748B9" w:rsidP="006748B9">
      <w:pPr>
        <w:pStyle w:val="BodyText"/>
        <w:rPr>
          <w:sz w:val="20"/>
        </w:rPr>
      </w:pPr>
    </w:p>
    <w:p w14:paraId="39E8107A" w14:textId="77777777" w:rsidR="006748B9" w:rsidRDefault="006748B9" w:rsidP="006748B9">
      <w:pPr>
        <w:pStyle w:val="BodyText"/>
        <w:spacing w:before="10"/>
        <w:rPr>
          <w:sz w:val="21"/>
        </w:rPr>
      </w:pPr>
      <w:r>
        <w:rPr>
          <w:noProof/>
        </w:rPr>
        <mc:AlternateContent>
          <mc:Choice Requires="wps">
            <w:drawing>
              <wp:anchor distT="0" distB="0" distL="0" distR="0" simplePos="0" relativeHeight="251660288" behindDoc="1" locked="0" layoutInCell="1" allowOverlap="1" wp14:anchorId="6891D33D" wp14:editId="3D61BD0D">
                <wp:simplePos x="0" y="0"/>
                <wp:positionH relativeFrom="page">
                  <wp:posOffset>895985</wp:posOffset>
                </wp:positionH>
                <wp:positionV relativeFrom="paragraph">
                  <wp:posOffset>175260</wp:posOffset>
                </wp:positionV>
                <wp:extent cx="5980430" cy="1270"/>
                <wp:effectExtent l="0" t="0" r="0" b="0"/>
                <wp:wrapTopAndBottom/>
                <wp:docPr id="202089597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810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E7E4B" id="docshape1" o:spid="_x0000_s1026" style="position:absolute;margin-left:70.55pt;margin-top:13.8pt;width:470.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" path="m,l9418,e" filled="f" strokeweight="3pt">
                <v:stroke dashstyle="dot"/>
                <v:path arrowok="t" o:connecttype="custom" o:connectlocs="0,0;5980430,0" o:connectangles="0,0"/>
                <w10:wrap type="topAndBottom" anchorx="page"/>
              </v:shape>
            </w:pict>
          </mc:Fallback>
        </mc:AlternateContent>
      </w:r>
    </w:p>
    <w:p w14:paraId="16CCFC94" w14:textId="77777777" w:rsidR="006748B9" w:rsidRDefault="006748B9" w:rsidP="006748B9">
      <w:pPr>
        <w:pStyle w:val="BodyText"/>
        <w:spacing w:before="2"/>
        <w:rPr>
          <w:sz w:val="6"/>
        </w:rPr>
      </w:pPr>
    </w:p>
    <w:p w14:paraId="488C25FB" w14:textId="77777777" w:rsidR="00410D6B" w:rsidRDefault="00410D6B" w:rsidP="006748B9">
      <w:pPr>
        <w:pStyle w:val="BodyText"/>
        <w:spacing w:before="90"/>
        <w:ind w:left="140"/>
      </w:pPr>
    </w:p>
    <w:p w14:paraId="51026E97" w14:textId="357AF169" w:rsidR="006748B9" w:rsidRDefault="006748B9" w:rsidP="006748B9">
      <w:pPr>
        <w:pStyle w:val="BodyText"/>
        <w:spacing w:before="90"/>
        <w:ind w:left="140"/>
      </w:pPr>
      <w:r>
        <w:t>The</w:t>
      </w:r>
      <w:r>
        <w:rPr>
          <w:spacing w:val="-2"/>
        </w:rPr>
        <w:t xml:space="preserve"> </w:t>
      </w:r>
      <w:r>
        <w:t>vote</w:t>
      </w:r>
      <w:r>
        <w:rPr>
          <w:spacing w:val="-2"/>
        </w:rPr>
        <w:t xml:space="preserve"> </w:t>
      </w:r>
      <w:r>
        <w:t>on the</w:t>
      </w:r>
      <w:r>
        <w:rPr>
          <w:spacing w:val="-2"/>
        </w:rPr>
        <w:t xml:space="preserve"> </w:t>
      </w:r>
      <w:r>
        <w:t>foregoing</w:t>
      </w:r>
      <w:r>
        <w:rPr>
          <w:spacing w:val="-1"/>
        </w:rPr>
        <w:t xml:space="preserve"> </w:t>
      </w:r>
      <w:r>
        <w:t>resolution was</w:t>
      </w:r>
      <w:r>
        <w:rPr>
          <w:spacing w:val="-1"/>
        </w:rPr>
        <w:t xml:space="preserve"> </w:t>
      </w:r>
      <w:r>
        <w:t xml:space="preserve">as </w:t>
      </w:r>
      <w:r>
        <w:rPr>
          <w:spacing w:val="-2"/>
        </w:rPr>
        <w:t>follows:</w:t>
      </w:r>
    </w:p>
    <w:p w14:paraId="655972DE" w14:textId="77777777" w:rsidR="006748B9" w:rsidRDefault="006748B9" w:rsidP="006748B9">
      <w:pPr>
        <w:pStyle w:val="BodyText"/>
        <w:rPr>
          <w:sz w:val="26"/>
        </w:rPr>
      </w:pPr>
    </w:p>
    <w:p w14:paraId="33988A96" w14:textId="77777777" w:rsidR="006748B9" w:rsidRDefault="006748B9" w:rsidP="006748B9">
      <w:pPr>
        <w:pStyle w:val="BodyText"/>
        <w:spacing w:before="8"/>
        <w:rPr>
          <w:sz w:val="29"/>
        </w:rPr>
      </w:pPr>
    </w:p>
    <w:p w14:paraId="7E097175" w14:textId="77777777" w:rsidR="006748B9" w:rsidRDefault="006748B9" w:rsidP="006748B9">
      <w:pPr>
        <w:pStyle w:val="BodyText"/>
        <w:tabs>
          <w:tab w:val="left" w:pos="2299"/>
        </w:tabs>
        <w:ind w:left="140"/>
      </w:pPr>
      <w:r>
        <w:t>Mayor</w:t>
      </w:r>
      <w:r>
        <w:rPr>
          <w:spacing w:val="-2"/>
        </w:rPr>
        <w:t xml:space="preserve"> Winward</w:t>
      </w:r>
      <w:r>
        <w:tab/>
      </w:r>
      <w:r>
        <w:rPr>
          <w:spacing w:val="-5"/>
        </w:rPr>
        <w:t>Aye</w:t>
      </w:r>
    </w:p>
    <w:p w14:paraId="598BB154" w14:textId="186B69B6" w:rsidR="00410D6B" w:rsidRDefault="006748B9" w:rsidP="00AD0B59">
      <w:pPr>
        <w:pStyle w:val="BodyText"/>
        <w:tabs>
          <w:tab w:val="left" w:pos="2299"/>
        </w:tabs>
        <w:spacing w:before="161" w:line="379" w:lineRule="auto"/>
        <w:ind w:left="140" w:right="6480"/>
      </w:pPr>
      <w:r>
        <w:t>Trustee Bi</w:t>
      </w:r>
      <w:r w:rsidR="00AD0B59">
        <w:t>ro</w:t>
      </w:r>
      <w:r w:rsidR="00AD0B59">
        <w:tab/>
      </w:r>
      <w:r w:rsidR="00D502EA">
        <w:t>Absent</w:t>
      </w:r>
      <w:r>
        <w:t xml:space="preserve"> Campanile</w:t>
      </w:r>
      <w:r>
        <w:tab/>
      </w:r>
      <w:r>
        <w:rPr>
          <w:spacing w:val="-4"/>
        </w:rPr>
        <w:t xml:space="preserve">Nay </w:t>
      </w:r>
      <w:r>
        <w:t>Trustee Maloney</w:t>
      </w:r>
      <w:r>
        <w:tab/>
      </w:r>
      <w:r>
        <w:rPr>
          <w:spacing w:val="-4"/>
        </w:rPr>
        <w:t xml:space="preserve">Aye </w:t>
      </w:r>
      <w:r>
        <w:t xml:space="preserve">Trustee </w:t>
      </w:r>
      <w:proofErr w:type="spellStart"/>
      <w:r>
        <w:t>Zhynovitch</w:t>
      </w:r>
      <w:proofErr w:type="spellEnd"/>
      <w:r>
        <w:tab/>
      </w:r>
      <w:r>
        <w:rPr>
          <w:spacing w:val="-4"/>
        </w:rPr>
        <w:t>Ay</w:t>
      </w:r>
      <w:r w:rsidR="00410D6B">
        <w:rPr>
          <w:spacing w:val="-4"/>
        </w:rPr>
        <w:t>e</w:t>
      </w:r>
    </w:p>
    <w:p w14:paraId="27C0326A" w14:textId="77777777" w:rsidR="00AD0B59" w:rsidRPr="00AD0B59" w:rsidRDefault="00AD0B59" w:rsidP="00AD0B59">
      <w:pPr>
        <w:pStyle w:val="BodyText"/>
        <w:tabs>
          <w:tab w:val="left" w:pos="2299"/>
        </w:tabs>
        <w:spacing w:before="161" w:line="379" w:lineRule="auto"/>
        <w:ind w:left="140" w:right="6480"/>
      </w:pPr>
    </w:p>
    <w:p w14:paraId="173A528E" w14:textId="77777777" w:rsidR="00AD0B59" w:rsidRDefault="00AD0B59" w:rsidP="00AD0B59">
      <w:pPr>
        <w:pStyle w:val="BodyText"/>
        <w:tabs>
          <w:tab w:val="left" w:pos="2299"/>
        </w:tabs>
        <w:spacing w:before="161" w:line="379" w:lineRule="auto"/>
        <w:ind w:left="140" w:right="144"/>
        <w:rPr>
          <w:spacing w:val="-4"/>
          <w:u w:val="single"/>
        </w:rPr>
      </w:pPr>
    </w:p>
    <w:p w14:paraId="7F421756" w14:textId="77777777" w:rsidR="00AD0B59" w:rsidRDefault="00AD0B59" w:rsidP="00AD0B59">
      <w:pPr>
        <w:pStyle w:val="BodyText"/>
        <w:tabs>
          <w:tab w:val="left" w:pos="2299"/>
        </w:tabs>
        <w:spacing w:before="161" w:line="379" w:lineRule="auto"/>
        <w:ind w:left="140" w:right="144"/>
        <w:rPr>
          <w:spacing w:val="-4"/>
          <w:u w:val="single"/>
        </w:rPr>
      </w:pPr>
    </w:p>
    <w:p w14:paraId="2B0DA20A" w14:textId="77777777" w:rsidR="00AD0B59" w:rsidRDefault="00AD0B59" w:rsidP="00AD0B59">
      <w:pPr>
        <w:pStyle w:val="BodyText"/>
        <w:tabs>
          <w:tab w:val="left" w:pos="2299"/>
        </w:tabs>
        <w:spacing w:before="161" w:line="379" w:lineRule="auto"/>
        <w:ind w:left="140" w:right="144"/>
        <w:rPr>
          <w:spacing w:val="-4"/>
          <w:u w:val="single"/>
        </w:rPr>
      </w:pPr>
    </w:p>
    <w:p w14:paraId="541D551E" w14:textId="77777777" w:rsidR="003173B5" w:rsidRDefault="003173B5" w:rsidP="00AD0B59">
      <w:pPr>
        <w:pStyle w:val="BodyText"/>
        <w:tabs>
          <w:tab w:val="left" w:pos="2299"/>
        </w:tabs>
        <w:spacing w:before="161" w:line="379" w:lineRule="auto"/>
        <w:ind w:left="140" w:right="144"/>
        <w:rPr>
          <w:spacing w:val="-4"/>
          <w:u w:val="single"/>
        </w:rPr>
      </w:pPr>
    </w:p>
    <w:p w14:paraId="25510B2A" w14:textId="77777777" w:rsidR="003173B5" w:rsidRDefault="003173B5" w:rsidP="00AD0B59">
      <w:pPr>
        <w:pStyle w:val="BodyText"/>
        <w:tabs>
          <w:tab w:val="left" w:pos="2299"/>
        </w:tabs>
        <w:spacing w:before="161" w:line="379" w:lineRule="auto"/>
        <w:ind w:left="140" w:right="144"/>
        <w:rPr>
          <w:spacing w:val="-4"/>
          <w:u w:val="single"/>
        </w:rPr>
      </w:pPr>
    </w:p>
    <w:p w14:paraId="3C557B12" w14:textId="258644E4" w:rsidR="00410D6B" w:rsidRPr="00AD0B59" w:rsidRDefault="00410D6B" w:rsidP="00AD0B59">
      <w:pPr>
        <w:pStyle w:val="BodyText"/>
        <w:tabs>
          <w:tab w:val="left" w:pos="2299"/>
        </w:tabs>
        <w:spacing w:before="161" w:line="379" w:lineRule="auto"/>
        <w:ind w:left="140" w:right="144"/>
        <w:rPr>
          <w:spacing w:val="-4"/>
          <w:u w:val="single"/>
        </w:rPr>
      </w:pPr>
      <w:r w:rsidRPr="00AD0B59">
        <w:rPr>
          <w:spacing w:val="-4"/>
          <w:u w:val="single"/>
        </w:rPr>
        <w:t>Budget Transfer for Village In</w:t>
      </w:r>
      <w:r w:rsidR="00AD0B59" w:rsidRPr="00AD0B59">
        <w:rPr>
          <w:spacing w:val="-4"/>
          <w:u w:val="single"/>
        </w:rPr>
        <w:t>surance</w:t>
      </w:r>
    </w:p>
    <w:tbl>
      <w:tblPr>
        <w:tblW w:w="0" w:type="auto"/>
        <w:tblInd w:w="120" w:type="dxa"/>
        <w:tblLayout w:type="fixed"/>
        <w:tblCellMar>
          <w:left w:w="0" w:type="dxa"/>
          <w:right w:w="0" w:type="dxa"/>
        </w:tblCellMar>
        <w:tblLook w:val="01E0" w:firstRow="1" w:lastRow="1" w:firstColumn="1" w:lastColumn="1" w:noHBand="0" w:noVBand="0"/>
      </w:tblPr>
      <w:tblGrid>
        <w:gridCol w:w="2527"/>
        <w:gridCol w:w="1663"/>
        <w:gridCol w:w="1561"/>
        <w:gridCol w:w="1732"/>
        <w:gridCol w:w="959"/>
        <w:gridCol w:w="58"/>
      </w:tblGrid>
      <w:tr w:rsidR="00AD0B59" w:rsidRPr="00AD0B59" w14:paraId="2EFBB6E0" w14:textId="77777777" w:rsidTr="000A3A27">
        <w:trPr>
          <w:trHeight w:val="389"/>
        </w:trPr>
        <w:tc>
          <w:tcPr>
            <w:tcW w:w="2527" w:type="dxa"/>
          </w:tcPr>
          <w:p w14:paraId="6BD7CD3E" w14:textId="0291E814" w:rsidR="00AD0B59" w:rsidRPr="00AD0B59" w:rsidRDefault="00AD0B59" w:rsidP="00AD0B59">
            <w:pPr>
              <w:spacing w:line="212" w:lineRule="exact"/>
              <w:ind w:left="60"/>
              <w:rPr>
                <w:rFonts w:ascii="Arial" w:eastAsia="Arial" w:hAnsi="Arial" w:cs="Arial"/>
                <w:sz w:val="19"/>
              </w:rPr>
            </w:pPr>
            <w:r>
              <w:rPr>
                <w:rFonts w:ascii="Arial" w:eastAsia="Arial" w:hAnsi="Arial" w:cs="Arial"/>
                <w:w w:val="105"/>
                <w:sz w:val="19"/>
              </w:rPr>
              <w:t>06/22/2023</w:t>
            </w:r>
            <w:r w:rsidRPr="00AD0B59">
              <w:rPr>
                <w:rFonts w:ascii="Arial" w:eastAsia="Arial" w:hAnsi="Arial" w:cs="Arial"/>
                <w:spacing w:val="15"/>
                <w:w w:val="105"/>
                <w:sz w:val="19"/>
              </w:rPr>
              <w:t xml:space="preserve"> </w:t>
            </w:r>
            <w:r w:rsidRPr="00AD0B59">
              <w:rPr>
                <w:rFonts w:ascii="Arial" w:eastAsia="Arial" w:hAnsi="Arial" w:cs="Arial"/>
                <w:w w:val="105"/>
                <w:sz w:val="19"/>
              </w:rPr>
              <w:t>Budget</w:t>
            </w:r>
            <w:r w:rsidRPr="00AD0B59">
              <w:rPr>
                <w:rFonts w:ascii="Arial" w:eastAsia="Arial" w:hAnsi="Arial" w:cs="Arial"/>
                <w:spacing w:val="23"/>
                <w:w w:val="105"/>
                <w:sz w:val="19"/>
              </w:rPr>
              <w:t xml:space="preserve"> </w:t>
            </w:r>
            <w:r w:rsidRPr="00AD0B59">
              <w:rPr>
                <w:rFonts w:ascii="Arial" w:eastAsia="Arial" w:hAnsi="Arial" w:cs="Arial"/>
                <w:spacing w:val="-2"/>
                <w:w w:val="105"/>
                <w:sz w:val="19"/>
              </w:rPr>
              <w:t>Transfers</w:t>
            </w:r>
          </w:p>
        </w:tc>
        <w:tc>
          <w:tcPr>
            <w:tcW w:w="5973" w:type="dxa"/>
            <w:gridSpan w:val="5"/>
          </w:tcPr>
          <w:p w14:paraId="50E9A8C0" w14:textId="77777777" w:rsidR="00AD0B59" w:rsidRPr="00AD0B59" w:rsidRDefault="00AD0B59" w:rsidP="00AD0B59">
            <w:pPr>
              <w:rPr>
                <w:rFonts w:eastAsia="Arial" w:hAnsi="Arial" w:cs="Arial"/>
                <w:sz w:val="18"/>
              </w:rPr>
            </w:pPr>
          </w:p>
        </w:tc>
      </w:tr>
      <w:tr w:rsidR="00AD0B59" w:rsidRPr="00AD0B59" w14:paraId="31824A06" w14:textId="77777777" w:rsidTr="000A3A27">
        <w:trPr>
          <w:trHeight w:val="594"/>
        </w:trPr>
        <w:tc>
          <w:tcPr>
            <w:tcW w:w="2527" w:type="dxa"/>
          </w:tcPr>
          <w:p w14:paraId="09A38326" w14:textId="77777777" w:rsidR="00AD0B59" w:rsidRPr="00AD0B59" w:rsidRDefault="00AD0B59" w:rsidP="00AD0B59">
            <w:pPr>
              <w:spacing w:before="2"/>
              <w:rPr>
                <w:rFonts w:eastAsia="Arial" w:hAnsi="Arial" w:cs="Arial"/>
                <w:sz w:val="16"/>
              </w:rPr>
            </w:pPr>
          </w:p>
          <w:p w14:paraId="60EAFF20" w14:textId="77777777" w:rsidR="00AD0B59" w:rsidRPr="00AD0B59" w:rsidRDefault="00AD0B59" w:rsidP="00AD0B59">
            <w:pPr>
              <w:ind w:left="53"/>
              <w:rPr>
                <w:rFonts w:ascii="Arial" w:eastAsia="Arial" w:hAnsi="Arial" w:cs="Arial"/>
                <w:b/>
                <w:sz w:val="19"/>
              </w:rPr>
            </w:pPr>
            <w:r w:rsidRPr="00AD0B59">
              <w:rPr>
                <w:rFonts w:ascii="Arial" w:eastAsia="Arial" w:hAnsi="Arial" w:cs="Arial"/>
                <w:b/>
                <w:spacing w:val="-4"/>
                <w:w w:val="110"/>
                <w:sz w:val="19"/>
                <w:u w:val="thick"/>
              </w:rPr>
              <w:t>Move</w:t>
            </w:r>
          </w:p>
        </w:tc>
        <w:tc>
          <w:tcPr>
            <w:tcW w:w="1663" w:type="dxa"/>
          </w:tcPr>
          <w:p w14:paraId="324A62EA" w14:textId="67049267" w:rsidR="00AD0B59" w:rsidRPr="00AD0B59" w:rsidRDefault="00AD0B59" w:rsidP="00AD0B59">
            <w:pPr>
              <w:spacing w:before="168"/>
              <w:ind w:left="197"/>
              <w:rPr>
                <w:rFonts w:eastAsia="Arial" w:hAnsi="Arial" w:cs="Arial"/>
                <w:b/>
                <w:sz w:val="21"/>
                <w:u w:val="single"/>
              </w:rPr>
            </w:pPr>
            <w:r w:rsidRPr="00AD0B59">
              <w:rPr>
                <w:rFonts w:eastAsia="Arial" w:hAnsi="Arial" w:cs="Arial"/>
                <w:b/>
                <w:spacing w:val="-2"/>
                <w:w w:val="110"/>
                <w:sz w:val="21"/>
                <w:u w:val="single"/>
              </w:rPr>
              <w:t>Acc</w:t>
            </w:r>
            <w:r w:rsidR="00BE4744">
              <w:rPr>
                <w:rFonts w:eastAsia="Arial" w:hAnsi="Arial" w:cs="Arial"/>
                <w:b/>
                <w:spacing w:val="-2"/>
                <w:w w:val="110"/>
                <w:sz w:val="21"/>
                <w:u w:val="single"/>
              </w:rPr>
              <w:t>ount #</w:t>
            </w:r>
          </w:p>
        </w:tc>
        <w:tc>
          <w:tcPr>
            <w:tcW w:w="1561" w:type="dxa"/>
          </w:tcPr>
          <w:p w14:paraId="6AC1813F" w14:textId="77777777" w:rsidR="00AD0B59" w:rsidRPr="00AD0B59" w:rsidRDefault="00AD0B59" w:rsidP="00AD0B59">
            <w:pPr>
              <w:spacing w:before="2"/>
              <w:rPr>
                <w:rFonts w:eastAsia="Arial" w:hAnsi="Arial" w:cs="Arial"/>
                <w:sz w:val="16"/>
              </w:rPr>
            </w:pPr>
          </w:p>
          <w:p w14:paraId="1C8850B7" w14:textId="77777777" w:rsidR="00AD0B59" w:rsidRPr="00AD0B59" w:rsidRDefault="00AD0B59" w:rsidP="00AD0B59">
            <w:pPr>
              <w:ind w:left="368"/>
              <w:rPr>
                <w:rFonts w:ascii="Arial" w:eastAsia="Arial" w:hAnsi="Arial" w:cs="Arial"/>
                <w:b/>
                <w:sz w:val="19"/>
              </w:rPr>
            </w:pPr>
            <w:r w:rsidRPr="00AD0B59">
              <w:rPr>
                <w:rFonts w:ascii="Arial" w:eastAsia="Arial" w:hAnsi="Arial" w:cs="Arial"/>
                <w:b/>
                <w:spacing w:val="-5"/>
                <w:sz w:val="19"/>
                <w:u w:val="thick"/>
              </w:rPr>
              <w:t>To</w:t>
            </w:r>
          </w:p>
        </w:tc>
        <w:tc>
          <w:tcPr>
            <w:tcW w:w="1732" w:type="dxa"/>
          </w:tcPr>
          <w:p w14:paraId="348D3580" w14:textId="77777777" w:rsidR="00AD0B59" w:rsidRPr="00AD0B59" w:rsidRDefault="00AD0B59" w:rsidP="00AD0B59">
            <w:pPr>
              <w:spacing w:before="2"/>
              <w:rPr>
                <w:rFonts w:eastAsia="Arial" w:hAnsi="Arial" w:cs="Arial"/>
                <w:sz w:val="16"/>
              </w:rPr>
            </w:pPr>
          </w:p>
          <w:p w14:paraId="284A521B" w14:textId="77777777" w:rsidR="00AD0B59" w:rsidRPr="00AD0B59" w:rsidRDefault="00AD0B59" w:rsidP="00AD0B59">
            <w:pPr>
              <w:ind w:left="389"/>
              <w:rPr>
                <w:rFonts w:ascii="Arial" w:eastAsia="Arial" w:hAnsi="Arial" w:cs="Arial"/>
                <w:b/>
                <w:sz w:val="19"/>
              </w:rPr>
            </w:pPr>
            <w:r w:rsidRPr="00AD0B59">
              <w:rPr>
                <w:rFonts w:ascii="Arial" w:eastAsia="Arial" w:hAnsi="Arial" w:cs="Arial"/>
                <w:b/>
                <w:spacing w:val="-4"/>
                <w:sz w:val="19"/>
                <w:u w:val="thick"/>
              </w:rPr>
              <w:t>From</w:t>
            </w:r>
          </w:p>
        </w:tc>
        <w:tc>
          <w:tcPr>
            <w:tcW w:w="959" w:type="dxa"/>
          </w:tcPr>
          <w:p w14:paraId="463CB125" w14:textId="77777777" w:rsidR="00AD0B59" w:rsidRPr="00AD0B59" w:rsidRDefault="00AD0B59" w:rsidP="00AD0B59">
            <w:pPr>
              <w:rPr>
                <w:rFonts w:eastAsia="Arial" w:hAnsi="Arial" w:cs="Arial"/>
                <w:sz w:val="18"/>
              </w:rPr>
            </w:pPr>
          </w:p>
        </w:tc>
        <w:tc>
          <w:tcPr>
            <w:tcW w:w="58" w:type="dxa"/>
          </w:tcPr>
          <w:p w14:paraId="2164C264" w14:textId="77777777" w:rsidR="00AD0B59" w:rsidRPr="00AD0B59" w:rsidRDefault="00AD0B59" w:rsidP="00AD0B59">
            <w:pPr>
              <w:rPr>
                <w:rFonts w:eastAsia="Arial" w:hAnsi="Arial" w:cs="Arial"/>
                <w:sz w:val="18"/>
              </w:rPr>
            </w:pPr>
          </w:p>
        </w:tc>
      </w:tr>
      <w:tr w:rsidR="00AD0B59" w:rsidRPr="00AD0B59" w14:paraId="147C597B" w14:textId="77777777" w:rsidTr="000A3A27">
        <w:trPr>
          <w:trHeight w:val="434"/>
        </w:trPr>
        <w:tc>
          <w:tcPr>
            <w:tcW w:w="2527" w:type="dxa"/>
          </w:tcPr>
          <w:p w14:paraId="6E5E9DE5" w14:textId="74C99802" w:rsidR="00AD0B59" w:rsidRPr="00AD0B59" w:rsidRDefault="00AD0B59" w:rsidP="00AD0B59">
            <w:pPr>
              <w:spacing w:before="178"/>
              <w:ind w:left="53"/>
              <w:rPr>
                <w:rFonts w:ascii="Arial" w:eastAsia="Arial" w:hAnsi="Arial" w:cs="Arial"/>
                <w:sz w:val="19"/>
              </w:rPr>
            </w:pPr>
            <w:r>
              <w:rPr>
                <w:rFonts w:ascii="Arial" w:eastAsia="Arial" w:hAnsi="Arial" w:cs="Arial"/>
                <w:w w:val="105"/>
                <w:sz w:val="19"/>
              </w:rPr>
              <w:t>Fund Balance</w:t>
            </w:r>
          </w:p>
        </w:tc>
        <w:tc>
          <w:tcPr>
            <w:tcW w:w="1663" w:type="dxa"/>
          </w:tcPr>
          <w:p w14:paraId="3EDC529A" w14:textId="3215C9BD" w:rsidR="00AD0B59" w:rsidRPr="00AD0B59" w:rsidRDefault="001D6C57" w:rsidP="00AD0B59">
            <w:pPr>
              <w:spacing w:before="178"/>
              <w:ind w:right="256"/>
              <w:jc w:val="right"/>
              <w:rPr>
                <w:rFonts w:ascii="Arial" w:eastAsia="Arial" w:hAnsi="Arial" w:cs="Arial"/>
                <w:sz w:val="19"/>
              </w:rPr>
            </w:pPr>
            <w:r>
              <w:rPr>
                <w:rFonts w:ascii="Arial" w:eastAsia="Arial" w:hAnsi="Arial" w:cs="Arial"/>
                <w:spacing w:val="-2"/>
                <w:w w:val="110"/>
                <w:sz w:val="19"/>
              </w:rPr>
              <w:t>A</w:t>
            </w:r>
            <w:r w:rsidR="00AD0B59">
              <w:rPr>
                <w:rFonts w:ascii="Arial" w:eastAsia="Arial" w:hAnsi="Arial" w:cs="Arial"/>
                <w:spacing w:val="-2"/>
                <w:w w:val="110"/>
                <w:sz w:val="19"/>
              </w:rPr>
              <w:t>599</w:t>
            </w:r>
          </w:p>
        </w:tc>
        <w:tc>
          <w:tcPr>
            <w:tcW w:w="1561" w:type="dxa"/>
          </w:tcPr>
          <w:p w14:paraId="2559B3E4" w14:textId="77777777" w:rsidR="00AD0B59" w:rsidRPr="00AD0B59" w:rsidRDefault="00AD0B59" w:rsidP="00AD0B59">
            <w:pPr>
              <w:rPr>
                <w:rFonts w:eastAsia="Arial" w:hAnsi="Arial" w:cs="Arial"/>
                <w:sz w:val="18"/>
              </w:rPr>
            </w:pPr>
          </w:p>
        </w:tc>
        <w:tc>
          <w:tcPr>
            <w:tcW w:w="1732" w:type="dxa"/>
          </w:tcPr>
          <w:p w14:paraId="7D56F26A" w14:textId="0CDAE702" w:rsidR="00AD0B59" w:rsidRPr="00AD0B59" w:rsidRDefault="00AD0B59" w:rsidP="00AD0B59">
            <w:pPr>
              <w:spacing w:before="178"/>
              <w:ind w:right="65"/>
              <w:jc w:val="right"/>
              <w:rPr>
                <w:rFonts w:ascii="Arial" w:eastAsia="Arial" w:hAnsi="Arial" w:cs="Arial"/>
                <w:sz w:val="19"/>
              </w:rPr>
            </w:pPr>
            <w:r w:rsidRPr="00AD0B59">
              <w:rPr>
                <w:rFonts w:ascii="Arial" w:eastAsia="Arial" w:hAnsi="Arial" w:cs="Arial"/>
                <w:spacing w:val="-2"/>
                <w:w w:val="105"/>
                <w:sz w:val="19"/>
              </w:rPr>
              <w:t>$</w:t>
            </w:r>
            <w:r>
              <w:rPr>
                <w:rFonts w:ascii="Arial" w:eastAsia="Arial" w:hAnsi="Arial" w:cs="Arial"/>
                <w:spacing w:val="-2"/>
                <w:w w:val="105"/>
                <w:sz w:val="19"/>
              </w:rPr>
              <w:t>10,347.10</w:t>
            </w:r>
          </w:p>
        </w:tc>
        <w:tc>
          <w:tcPr>
            <w:tcW w:w="959" w:type="dxa"/>
          </w:tcPr>
          <w:p w14:paraId="0B9EBC61" w14:textId="77777777" w:rsidR="00AD0B59" w:rsidRPr="00AD0B59" w:rsidRDefault="00AD0B59" w:rsidP="00AD0B59">
            <w:pPr>
              <w:rPr>
                <w:rFonts w:eastAsia="Arial" w:hAnsi="Arial" w:cs="Arial"/>
                <w:sz w:val="18"/>
              </w:rPr>
            </w:pPr>
          </w:p>
        </w:tc>
        <w:tc>
          <w:tcPr>
            <w:tcW w:w="58" w:type="dxa"/>
          </w:tcPr>
          <w:p w14:paraId="63AD900E" w14:textId="77777777" w:rsidR="00AD0B59" w:rsidRPr="00AD0B59" w:rsidRDefault="00AD0B59" w:rsidP="00AD0B59">
            <w:pPr>
              <w:rPr>
                <w:rFonts w:eastAsia="Arial" w:hAnsi="Arial" w:cs="Arial"/>
                <w:sz w:val="18"/>
              </w:rPr>
            </w:pPr>
          </w:p>
        </w:tc>
      </w:tr>
      <w:tr w:rsidR="00AD0B59" w:rsidRPr="00AD0B59" w14:paraId="7499789D" w14:textId="77777777" w:rsidTr="000A3A27">
        <w:trPr>
          <w:trHeight w:val="293"/>
        </w:trPr>
        <w:tc>
          <w:tcPr>
            <w:tcW w:w="2527" w:type="dxa"/>
          </w:tcPr>
          <w:p w14:paraId="018188D9" w14:textId="6E865272" w:rsidR="00AD0B59" w:rsidRPr="00AD0B59" w:rsidRDefault="001D6C57" w:rsidP="00AD0B59">
            <w:pPr>
              <w:spacing w:before="32"/>
              <w:ind w:left="58"/>
              <w:rPr>
                <w:rFonts w:ascii="Arial" w:eastAsia="Arial" w:hAnsi="Arial" w:cs="Arial"/>
                <w:sz w:val="19"/>
              </w:rPr>
            </w:pPr>
            <w:r>
              <w:rPr>
                <w:rFonts w:ascii="Arial" w:eastAsia="Arial" w:hAnsi="Arial" w:cs="Arial"/>
                <w:sz w:val="19"/>
              </w:rPr>
              <w:t xml:space="preserve">Insurance </w:t>
            </w:r>
          </w:p>
        </w:tc>
        <w:tc>
          <w:tcPr>
            <w:tcW w:w="1663" w:type="dxa"/>
          </w:tcPr>
          <w:p w14:paraId="616B930B" w14:textId="42229505" w:rsidR="00AD0B59" w:rsidRPr="00AD0B59" w:rsidRDefault="00BE4744" w:rsidP="00AD0B59">
            <w:pPr>
              <w:spacing w:before="36"/>
              <w:ind w:right="284"/>
              <w:jc w:val="right"/>
              <w:rPr>
                <w:rFonts w:ascii="Arial" w:eastAsia="Arial" w:hAnsi="Arial" w:cs="Arial"/>
                <w:sz w:val="19"/>
              </w:rPr>
            </w:pPr>
            <w:r>
              <w:rPr>
                <w:rFonts w:ascii="Arial" w:eastAsia="Arial" w:hAnsi="Arial" w:cs="Arial"/>
                <w:spacing w:val="-2"/>
                <w:w w:val="105"/>
                <w:sz w:val="19"/>
              </w:rPr>
              <w:t xml:space="preserve">   </w:t>
            </w:r>
            <w:r w:rsidR="001D6C57">
              <w:rPr>
                <w:rFonts w:ascii="Arial" w:eastAsia="Arial" w:hAnsi="Arial" w:cs="Arial"/>
                <w:spacing w:val="-2"/>
                <w:w w:val="105"/>
                <w:sz w:val="19"/>
              </w:rPr>
              <w:t>A1910.0</w:t>
            </w:r>
          </w:p>
        </w:tc>
        <w:tc>
          <w:tcPr>
            <w:tcW w:w="1561" w:type="dxa"/>
          </w:tcPr>
          <w:p w14:paraId="76F4FF43" w14:textId="7F32D970" w:rsidR="00AD0B59" w:rsidRPr="00AD0B59" w:rsidRDefault="00BE4744" w:rsidP="00BE4744">
            <w:pPr>
              <w:spacing w:before="32"/>
              <w:ind w:right="408"/>
              <w:jc w:val="right"/>
              <w:rPr>
                <w:rFonts w:ascii="Arial" w:eastAsia="Arial" w:hAnsi="Arial" w:cs="Arial"/>
                <w:sz w:val="19"/>
              </w:rPr>
            </w:pPr>
            <w:r w:rsidRPr="00AD0B59">
              <w:rPr>
                <w:rFonts w:ascii="Arial" w:eastAsia="Arial" w:hAnsi="Arial" w:cs="Arial"/>
                <w:spacing w:val="-2"/>
                <w:w w:val="105"/>
                <w:sz w:val="19"/>
              </w:rPr>
              <w:t>$</w:t>
            </w:r>
            <w:r>
              <w:rPr>
                <w:rFonts w:ascii="Arial" w:eastAsia="Arial" w:hAnsi="Arial" w:cs="Arial"/>
                <w:spacing w:val="-2"/>
                <w:w w:val="105"/>
                <w:sz w:val="19"/>
              </w:rPr>
              <w:t xml:space="preserve">10,347.10  </w:t>
            </w:r>
          </w:p>
        </w:tc>
        <w:tc>
          <w:tcPr>
            <w:tcW w:w="1732" w:type="dxa"/>
          </w:tcPr>
          <w:p w14:paraId="2FF192B8" w14:textId="77777777" w:rsidR="00AD0B59" w:rsidRPr="00AD0B59" w:rsidRDefault="00AD0B59" w:rsidP="00AD0B59">
            <w:pPr>
              <w:rPr>
                <w:rFonts w:eastAsia="Arial" w:hAnsi="Arial" w:cs="Arial"/>
                <w:sz w:val="18"/>
              </w:rPr>
            </w:pPr>
          </w:p>
        </w:tc>
        <w:tc>
          <w:tcPr>
            <w:tcW w:w="959" w:type="dxa"/>
          </w:tcPr>
          <w:p w14:paraId="61966D8A" w14:textId="77777777" w:rsidR="00AD0B59" w:rsidRPr="00AD0B59" w:rsidRDefault="00AD0B59" w:rsidP="00AD0B59">
            <w:pPr>
              <w:rPr>
                <w:rFonts w:eastAsia="Arial" w:hAnsi="Arial" w:cs="Arial"/>
                <w:sz w:val="18"/>
              </w:rPr>
            </w:pPr>
          </w:p>
        </w:tc>
        <w:tc>
          <w:tcPr>
            <w:tcW w:w="58" w:type="dxa"/>
          </w:tcPr>
          <w:p w14:paraId="62F53906" w14:textId="77777777" w:rsidR="00AD0B59" w:rsidRPr="00AD0B59" w:rsidRDefault="00AD0B59" w:rsidP="00AD0B59">
            <w:pPr>
              <w:rPr>
                <w:rFonts w:eastAsia="Arial" w:hAnsi="Arial" w:cs="Arial"/>
                <w:sz w:val="18"/>
              </w:rPr>
            </w:pPr>
          </w:p>
        </w:tc>
      </w:tr>
      <w:tr w:rsidR="00AD0B59" w:rsidRPr="00AD0B59" w14:paraId="4A80B0BD" w14:textId="77777777" w:rsidTr="000A3A27">
        <w:trPr>
          <w:trHeight w:val="411"/>
        </w:trPr>
        <w:tc>
          <w:tcPr>
            <w:tcW w:w="2527" w:type="dxa"/>
            <w:tcBorders>
              <w:bottom w:val="single" w:sz="18" w:space="0" w:color="000000"/>
            </w:tcBorders>
          </w:tcPr>
          <w:p w14:paraId="43713BD6" w14:textId="77777777" w:rsidR="00AD0B59" w:rsidRPr="00AD0B59" w:rsidRDefault="00AD0B59" w:rsidP="00AD0B59">
            <w:pPr>
              <w:spacing w:before="178" w:line="213" w:lineRule="exact"/>
              <w:ind w:left="48"/>
              <w:rPr>
                <w:rFonts w:ascii="Arial" w:eastAsia="Arial" w:hAnsi="Arial" w:cs="Arial"/>
                <w:sz w:val="19"/>
              </w:rPr>
            </w:pPr>
            <w:r w:rsidRPr="00AD0B59">
              <w:rPr>
                <w:rFonts w:ascii="Arial" w:eastAsia="Arial" w:hAnsi="Arial" w:cs="Arial"/>
                <w:spacing w:val="-2"/>
                <w:sz w:val="19"/>
              </w:rPr>
              <w:t>TOTAL</w:t>
            </w:r>
          </w:p>
        </w:tc>
        <w:tc>
          <w:tcPr>
            <w:tcW w:w="1663" w:type="dxa"/>
            <w:tcBorders>
              <w:bottom w:val="single" w:sz="18" w:space="0" w:color="000000"/>
            </w:tcBorders>
          </w:tcPr>
          <w:p w14:paraId="6A116AC3" w14:textId="77777777" w:rsidR="00AD0B59" w:rsidRPr="00AD0B59" w:rsidRDefault="00AD0B59" w:rsidP="00AD0B59">
            <w:pPr>
              <w:rPr>
                <w:rFonts w:eastAsia="Arial" w:hAnsi="Arial" w:cs="Arial"/>
                <w:sz w:val="18"/>
              </w:rPr>
            </w:pPr>
          </w:p>
        </w:tc>
        <w:tc>
          <w:tcPr>
            <w:tcW w:w="1561" w:type="dxa"/>
            <w:tcBorders>
              <w:bottom w:val="single" w:sz="18" w:space="0" w:color="000000"/>
            </w:tcBorders>
          </w:tcPr>
          <w:p w14:paraId="3939BBDE" w14:textId="23F461CF" w:rsidR="00AD0B59" w:rsidRPr="00AD0B59" w:rsidRDefault="00AD0B59" w:rsidP="00BE4744">
            <w:pPr>
              <w:spacing w:before="178" w:line="213" w:lineRule="exact"/>
              <w:ind w:left="264"/>
              <w:jc w:val="right"/>
              <w:rPr>
                <w:rFonts w:ascii="Arial" w:eastAsia="Arial" w:hAnsi="Arial" w:cs="Arial"/>
                <w:sz w:val="19"/>
              </w:rPr>
            </w:pPr>
            <w:r w:rsidRPr="00AD0B59">
              <w:rPr>
                <w:rFonts w:ascii="Arial" w:eastAsia="Arial" w:hAnsi="Arial" w:cs="Arial"/>
                <w:spacing w:val="-2"/>
                <w:w w:val="105"/>
                <w:sz w:val="19"/>
              </w:rPr>
              <w:t>$</w:t>
            </w:r>
            <w:r w:rsidR="00BE4744">
              <w:rPr>
                <w:rFonts w:ascii="Arial" w:eastAsia="Arial" w:hAnsi="Arial" w:cs="Arial"/>
                <w:spacing w:val="-2"/>
                <w:w w:val="105"/>
                <w:sz w:val="19"/>
              </w:rPr>
              <w:t>10,347.10</w:t>
            </w:r>
          </w:p>
        </w:tc>
        <w:tc>
          <w:tcPr>
            <w:tcW w:w="1732" w:type="dxa"/>
            <w:tcBorders>
              <w:bottom w:val="single" w:sz="18" w:space="0" w:color="000000"/>
            </w:tcBorders>
          </w:tcPr>
          <w:p w14:paraId="76E9053E" w14:textId="77777777" w:rsidR="00AD0B59" w:rsidRPr="00AD0B59" w:rsidRDefault="00AD0B59" w:rsidP="00AD0B59">
            <w:pPr>
              <w:rPr>
                <w:rFonts w:eastAsia="Arial" w:hAnsi="Arial" w:cs="Arial"/>
                <w:sz w:val="18"/>
              </w:rPr>
            </w:pPr>
          </w:p>
        </w:tc>
        <w:tc>
          <w:tcPr>
            <w:tcW w:w="959" w:type="dxa"/>
            <w:tcBorders>
              <w:bottom w:val="single" w:sz="18" w:space="0" w:color="000000"/>
            </w:tcBorders>
          </w:tcPr>
          <w:p w14:paraId="647B144E" w14:textId="2EEE01F8" w:rsidR="00AD0B59" w:rsidRPr="00AD0B59" w:rsidRDefault="00AD0B59" w:rsidP="00AD0B59">
            <w:pPr>
              <w:spacing w:before="173" w:line="217" w:lineRule="exact"/>
              <w:ind w:right="-15"/>
              <w:jc w:val="right"/>
              <w:rPr>
                <w:rFonts w:ascii="Arial" w:eastAsia="Arial" w:hAnsi="Arial" w:cs="Arial"/>
                <w:sz w:val="19"/>
              </w:rPr>
            </w:pPr>
          </w:p>
        </w:tc>
        <w:tc>
          <w:tcPr>
            <w:tcW w:w="58" w:type="dxa"/>
          </w:tcPr>
          <w:p w14:paraId="60C6ED0B" w14:textId="77777777" w:rsidR="00AD0B59" w:rsidRPr="00AD0B59" w:rsidRDefault="00AD0B59" w:rsidP="00AD0B59">
            <w:pPr>
              <w:rPr>
                <w:rFonts w:eastAsia="Arial" w:hAnsi="Arial" w:cs="Arial"/>
                <w:sz w:val="18"/>
              </w:rPr>
            </w:pPr>
          </w:p>
        </w:tc>
      </w:tr>
    </w:tbl>
    <w:p w14:paraId="0DD2A3D1" w14:textId="77777777" w:rsidR="004D687A" w:rsidRDefault="004D687A" w:rsidP="00836360">
      <w:pPr>
        <w:widowControl/>
        <w:autoSpaceDE/>
        <w:autoSpaceDN/>
        <w:rPr>
          <w:sz w:val="24"/>
          <w:szCs w:val="24"/>
        </w:rPr>
      </w:pPr>
    </w:p>
    <w:p w14:paraId="24A4526C" w14:textId="77777777" w:rsidR="00BE4744" w:rsidRDefault="00BE4744" w:rsidP="00836360">
      <w:pPr>
        <w:widowControl/>
        <w:autoSpaceDE/>
        <w:autoSpaceDN/>
        <w:rPr>
          <w:sz w:val="24"/>
          <w:szCs w:val="24"/>
        </w:rPr>
      </w:pPr>
    </w:p>
    <w:p w14:paraId="036720C8" w14:textId="7499B384" w:rsidR="00BE4744" w:rsidRDefault="00BE4744" w:rsidP="00836360">
      <w:pPr>
        <w:widowControl/>
        <w:autoSpaceDE/>
        <w:autoSpaceDN/>
        <w:rPr>
          <w:sz w:val="24"/>
          <w:szCs w:val="24"/>
        </w:rPr>
      </w:pPr>
      <w:r>
        <w:rPr>
          <w:sz w:val="24"/>
          <w:szCs w:val="24"/>
        </w:rPr>
        <w:t xml:space="preserve">Mayor Winward moved to approve the transfer, seconded by Trustee Campanile, enacted four in favor, one absent. </w:t>
      </w:r>
    </w:p>
    <w:p w14:paraId="1E07F392" w14:textId="77777777" w:rsidR="004D687A" w:rsidRPr="004D687A" w:rsidRDefault="004D687A" w:rsidP="00836360">
      <w:pPr>
        <w:widowControl/>
        <w:autoSpaceDE/>
        <w:autoSpaceDN/>
        <w:rPr>
          <w:sz w:val="24"/>
          <w:szCs w:val="24"/>
        </w:rPr>
      </w:pPr>
    </w:p>
    <w:p w14:paraId="3217E46F" w14:textId="77777777" w:rsidR="00836360" w:rsidRPr="00C22B8A" w:rsidRDefault="00836360" w:rsidP="00836360">
      <w:pPr>
        <w:widowControl/>
        <w:autoSpaceDE/>
        <w:autoSpaceDN/>
        <w:rPr>
          <w:b/>
          <w:bCs/>
          <w:sz w:val="24"/>
          <w:szCs w:val="24"/>
        </w:rPr>
      </w:pPr>
      <w:r w:rsidRPr="00C22B8A">
        <w:rPr>
          <w:b/>
          <w:bCs/>
          <w:color w:val="000000"/>
          <w:sz w:val="24"/>
          <w:szCs w:val="24"/>
        </w:rPr>
        <w:t>Old Business</w:t>
      </w:r>
    </w:p>
    <w:p w14:paraId="59A3393C" w14:textId="77777777" w:rsidR="00836360" w:rsidRPr="00836360" w:rsidRDefault="00836360" w:rsidP="00836360">
      <w:pPr>
        <w:widowControl/>
        <w:autoSpaceDE/>
        <w:autoSpaceDN/>
        <w:rPr>
          <w:sz w:val="24"/>
          <w:szCs w:val="24"/>
        </w:rPr>
      </w:pPr>
    </w:p>
    <w:p w14:paraId="65D79480" w14:textId="43FD20EB" w:rsidR="00836360" w:rsidRDefault="00BE4744" w:rsidP="00836360">
      <w:pPr>
        <w:widowControl/>
        <w:autoSpaceDE/>
        <w:autoSpaceDN/>
        <w:rPr>
          <w:color w:val="000000"/>
          <w:sz w:val="24"/>
          <w:szCs w:val="24"/>
          <w:u w:val="single"/>
        </w:rPr>
      </w:pPr>
      <w:r>
        <w:rPr>
          <w:color w:val="000000"/>
          <w:sz w:val="24"/>
          <w:szCs w:val="24"/>
          <w:u w:val="single"/>
        </w:rPr>
        <w:t>General Code Update</w:t>
      </w:r>
      <w:r w:rsidR="00C276FF">
        <w:rPr>
          <w:color w:val="000000"/>
          <w:sz w:val="24"/>
          <w:szCs w:val="24"/>
          <w:u w:val="single"/>
        </w:rPr>
        <w:t xml:space="preserve"> </w:t>
      </w:r>
    </w:p>
    <w:p w14:paraId="419A28D7" w14:textId="77777777" w:rsidR="00BE4744" w:rsidRDefault="00BE4744" w:rsidP="00836360">
      <w:pPr>
        <w:widowControl/>
        <w:autoSpaceDE/>
        <w:autoSpaceDN/>
        <w:rPr>
          <w:color w:val="000000"/>
          <w:sz w:val="24"/>
          <w:szCs w:val="24"/>
          <w:u w:val="single"/>
        </w:rPr>
      </w:pPr>
    </w:p>
    <w:p w14:paraId="539976BE" w14:textId="7F09F253" w:rsidR="00BE4744" w:rsidRPr="00BE4744" w:rsidRDefault="00BE4744" w:rsidP="00836360">
      <w:pPr>
        <w:widowControl/>
        <w:autoSpaceDE/>
        <w:autoSpaceDN/>
        <w:rPr>
          <w:sz w:val="24"/>
          <w:szCs w:val="24"/>
        </w:rPr>
      </w:pPr>
      <w:r w:rsidRPr="00BE4744">
        <w:rPr>
          <w:color w:val="000000"/>
          <w:sz w:val="24"/>
          <w:szCs w:val="24"/>
        </w:rPr>
        <w:t>Mayor Winward stated the</w:t>
      </w:r>
      <w:r>
        <w:rPr>
          <w:color w:val="000000"/>
          <w:sz w:val="24"/>
          <w:szCs w:val="24"/>
        </w:rPr>
        <w:t xml:space="preserve"> Village has received the first invoice from General Code, and a summary of next steps</w:t>
      </w:r>
      <w:r w:rsidR="00771E35">
        <w:rPr>
          <w:color w:val="000000"/>
          <w:sz w:val="24"/>
          <w:szCs w:val="24"/>
        </w:rPr>
        <w:t xml:space="preserve"> of the Village Code update</w:t>
      </w:r>
      <w:r>
        <w:rPr>
          <w:color w:val="000000"/>
          <w:sz w:val="24"/>
          <w:szCs w:val="24"/>
        </w:rPr>
        <w:t xml:space="preserve">. Trustee </w:t>
      </w:r>
      <w:proofErr w:type="spellStart"/>
      <w:r>
        <w:rPr>
          <w:color w:val="000000"/>
          <w:sz w:val="24"/>
          <w:szCs w:val="24"/>
        </w:rPr>
        <w:t>Zhynovitch</w:t>
      </w:r>
      <w:proofErr w:type="spellEnd"/>
      <w:r>
        <w:rPr>
          <w:color w:val="000000"/>
          <w:sz w:val="24"/>
          <w:szCs w:val="24"/>
        </w:rPr>
        <w:t xml:space="preserve"> will help to review, and the mayor will update at the next meeting. </w:t>
      </w:r>
    </w:p>
    <w:p w14:paraId="1A68ED4F" w14:textId="77777777" w:rsidR="00836360" w:rsidRPr="00BE4744" w:rsidRDefault="00836360" w:rsidP="00836360">
      <w:pPr>
        <w:widowControl/>
        <w:autoSpaceDE/>
        <w:autoSpaceDN/>
        <w:rPr>
          <w:sz w:val="24"/>
          <w:szCs w:val="24"/>
        </w:rPr>
      </w:pPr>
    </w:p>
    <w:p w14:paraId="1740480F" w14:textId="4D782FC9" w:rsidR="00C276FF" w:rsidRDefault="00BE4744" w:rsidP="00836360">
      <w:pPr>
        <w:widowControl/>
        <w:autoSpaceDE/>
        <w:autoSpaceDN/>
        <w:rPr>
          <w:color w:val="000000"/>
          <w:sz w:val="24"/>
          <w:szCs w:val="24"/>
          <w:u w:val="single"/>
        </w:rPr>
      </w:pPr>
      <w:r>
        <w:rPr>
          <w:color w:val="000000"/>
          <w:sz w:val="24"/>
          <w:szCs w:val="24"/>
          <w:u w:val="single"/>
        </w:rPr>
        <w:t>Fjord Trail Update</w:t>
      </w:r>
    </w:p>
    <w:p w14:paraId="7BE2EEFC" w14:textId="77777777" w:rsidR="00BE4744" w:rsidRDefault="00BE4744" w:rsidP="00836360">
      <w:pPr>
        <w:widowControl/>
        <w:autoSpaceDE/>
        <w:autoSpaceDN/>
        <w:rPr>
          <w:color w:val="000000"/>
          <w:sz w:val="24"/>
          <w:szCs w:val="24"/>
          <w:u w:val="single"/>
        </w:rPr>
      </w:pPr>
    </w:p>
    <w:p w14:paraId="64D15F1E" w14:textId="232B83E5" w:rsidR="00BE4744" w:rsidRDefault="00BE4744" w:rsidP="00836360">
      <w:pPr>
        <w:widowControl/>
        <w:autoSpaceDE/>
        <w:autoSpaceDN/>
        <w:rPr>
          <w:color w:val="000000"/>
          <w:sz w:val="24"/>
          <w:szCs w:val="24"/>
        </w:rPr>
      </w:pPr>
      <w:r>
        <w:rPr>
          <w:color w:val="000000"/>
          <w:sz w:val="24"/>
          <w:szCs w:val="24"/>
        </w:rPr>
        <w:t>Mayor Winward stated that the HHFT issued a press release</w:t>
      </w:r>
      <w:r w:rsidR="00771E35">
        <w:rPr>
          <w:color w:val="000000"/>
          <w:sz w:val="24"/>
          <w:szCs w:val="24"/>
        </w:rPr>
        <w:t xml:space="preserve">, with a refocus on implementing the initial trail concept, and taking away such frills as a swimming area. She stated the public wants the focus to be on the original plan. She also stated that HHFT </w:t>
      </w:r>
      <w:r w:rsidR="00D502EA">
        <w:rPr>
          <w:color w:val="000000"/>
          <w:sz w:val="24"/>
          <w:szCs w:val="24"/>
        </w:rPr>
        <w:t>seems to be maintaining</w:t>
      </w:r>
      <w:r w:rsidR="00771E35">
        <w:rPr>
          <w:color w:val="000000"/>
          <w:sz w:val="24"/>
          <w:szCs w:val="24"/>
        </w:rPr>
        <w:t xml:space="preserve"> the Dockside Park entry point. The mayor stated that Mayors and Supervisors got an email asking them to appoint two people to the Visitation Data Committee. She stated that she and Trustee Campanile, as the Liaison to the Village of Cold Spring, would join. </w:t>
      </w:r>
    </w:p>
    <w:p w14:paraId="15DED114" w14:textId="77777777" w:rsidR="00771E35" w:rsidRDefault="00771E35" w:rsidP="00836360">
      <w:pPr>
        <w:widowControl/>
        <w:autoSpaceDE/>
        <w:autoSpaceDN/>
        <w:rPr>
          <w:color w:val="000000"/>
          <w:sz w:val="24"/>
          <w:szCs w:val="24"/>
        </w:rPr>
      </w:pPr>
    </w:p>
    <w:p w14:paraId="6336E346" w14:textId="2DB4FABA" w:rsidR="00771E35" w:rsidRDefault="00771E35" w:rsidP="00836360">
      <w:pPr>
        <w:widowControl/>
        <w:autoSpaceDE/>
        <w:autoSpaceDN/>
        <w:rPr>
          <w:color w:val="000000"/>
          <w:sz w:val="24"/>
          <w:szCs w:val="24"/>
          <w:u w:val="single"/>
        </w:rPr>
      </w:pPr>
      <w:r w:rsidRPr="00771E35">
        <w:rPr>
          <w:color w:val="000000"/>
          <w:sz w:val="24"/>
          <w:szCs w:val="24"/>
          <w:u w:val="single"/>
        </w:rPr>
        <w:t>Sewer Feasibility Study Update</w:t>
      </w:r>
    </w:p>
    <w:p w14:paraId="0886DE26" w14:textId="77777777" w:rsidR="00771E35" w:rsidRDefault="00771E35" w:rsidP="00836360">
      <w:pPr>
        <w:widowControl/>
        <w:autoSpaceDE/>
        <w:autoSpaceDN/>
        <w:rPr>
          <w:color w:val="000000"/>
          <w:sz w:val="24"/>
          <w:szCs w:val="24"/>
          <w:u w:val="single"/>
        </w:rPr>
      </w:pPr>
    </w:p>
    <w:p w14:paraId="13C2017C" w14:textId="698FB467" w:rsidR="00771E35" w:rsidRDefault="00771E35" w:rsidP="00836360">
      <w:pPr>
        <w:widowControl/>
        <w:autoSpaceDE/>
        <w:autoSpaceDN/>
        <w:rPr>
          <w:color w:val="000000"/>
          <w:sz w:val="24"/>
          <w:szCs w:val="24"/>
        </w:rPr>
      </w:pPr>
      <w:r w:rsidRPr="00771E35">
        <w:rPr>
          <w:color w:val="000000"/>
          <w:sz w:val="24"/>
          <w:szCs w:val="24"/>
        </w:rPr>
        <w:t xml:space="preserve">Mayor Winward stated she has checked in with </w:t>
      </w:r>
      <w:proofErr w:type="spellStart"/>
      <w:r w:rsidRPr="00771E35">
        <w:rPr>
          <w:color w:val="000000"/>
          <w:sz w:val="24"/>
          <w:szCs w:val="24"/>
        </w:rPr>
        <w:t>LaBella</w:t>
      </w:r>
      <w:proofErr w:type="spellEnd"/>
      <w:r>
        <w:rPr>
          <w:color w:val="000000"/>
          <w:sz w:val="24"/>
          <w:szCs w:val="24"/>
        </w:rPr>
        <w:t xml:space="preserve">, the firm conducting the study, and was given an update from Joe Fusillo, who told her they have the county statistics and then discussed next steps. They will assist with upcoming grants. </w:t>
      </w:r>
    </w:p>
    <w:p w14:paraId="71667B0B" w14:textId="77777777" w:rsidR="00771E35" w:rsidRDefault="00771E35" w:rsidP="00836360">
      <w:pPr>
        <w:widowControl/>
        <w:autoSpaceDE/>
        <w:autoSpaceDN/>
        <w:rPr>
          <w:color w:val="000000"/>
          <w:sz w:val="24"/>
          <w:szCs w:val="24"/>
        </w:rPr>
      </w:pPr>
    </w:p>
    <w:p w14:paraId="140B2ECC" w14:textId="1DE0F2B3" w:rsidR="00771E35" w:rsidRDefault="00771E35" w:rsidP="00836360">
      <w:pPr>
        <w:widowControl/>
        <w:autoSpaceDE/>
        <w:autoSpaceDN/>
        <w:rPr>
          <w:color w:val="000000"/>
          <w:sz w:val="24"/>
          <w:szCs w:val="24"/>
          <w:u w:val="single"/>
        </w:rPr>
      </w:pPr>
      <w:r w:rsidRPr="00771E35">
        <w:rPr>
          <w:color w:val="000000"/>
          <w:sz w:val="24"/>
          <w:szCs w:val="24"/>
          <w:u w:val="single"/>
        </w:rPr>
        <w:t>ICHRA Rollover</w:t>
      </w:r>
    </w:p>
    <w:p w14:paraId="03FE73CD" w14:textId="77777777" w:rsidR="006D3182" w:rsidRDefault="006D3182" w:rsidP="00836360">
      <w:pPr>
        <w:widowControl/>
        <w:autoSpaceDE/>
        <w:autoSpaceDN/>
        <w:rPr>
          <w:color w:val="000000"/>
          <w:sz w:val="24"/>
          <w:szCs w:val="24"/>
          <w:u w:val="single"/>
        </w:rPr>
      </w:pPr>
    </w:p>
    <w:p w14:paraId="363DA950" w14:textId="5782ABF8" w:rsidR="006D3182" w:rsidRPr="006D3182" w:rsidRDefault="006D3182" w:rsidP="00836360">
      <w:pPr>
        <w:widowControl/>
        <w:autoSpaceDE/>
        <w:autoSpaceDN/>
        <w:rPr>
          <w:color w:val="000000"/>
          <w:sz w:val="24"/>
          <w:szCs w:val="24"/>
        </w:rPr>
      </w:pPr>
      <w:r w:rsidRPr="006D3182">
        <w:rPr>
          <w:color w:val="000000"/>
          <w:sz w:val="24"/>
          <w:szCs w:val="24"/>
        </w:rPr>
        <w:t xml:space="preserve">A motion to approve a Resolution to roll over the Individual Health Reimbursement Account Funds was made by Trustee Campanile, seconded by Trustee Moroney, enacted four in favor, one absent. </w:t>
      </w:r>
    </w:p>
    <w:p w14:paraId="1D23FEEC" w14:textId="77777777" w:rsidR="006D3182" w:rsidRDefault="006D3182" w:rsidP="00836360">
      <w:pPr>
        <w:widowControl/>
        <w:autoSpaceDE/>
        <w:autoSpaceDN/>
        <w:rPr>
          <w:color w:val="000000"/>
          <w:sz w:val="24"/>
          <w:szCs w:val="24"/>
          <w:u w:val="single"/>
        </w:rPr>
      </w:pPr>
    </w:p>
    <w:p w14:paraId="4A93E758" w14:textId="77777777" w:rsidR="006D3182" w:rsidRDefault="006D3182" w:rsidP="006D3182">
      <w:pPr>
        <w:jc w:val="center"/>
        <w:rPr>
          <w:b/>
          <w:sz w:val="24"/>
          <w:szCs w:val="24"/>
        </w:rPr>
      </w:pPr>
      <w:r>
        <w:rPr>
          <w:b/>
          <w:sz w:val="24"/>
          <w:szCs w:val="24"/>
        </w:rPr>
        <w:t>A Resolution of the Board of Trustees of the Village of Nelsonville to Confirm the Rollover of ICHRA Funds Year-to-Year</w:t>
      </w:r>
    </w:p>
    <w:p w14:paraId="271EF389" w14:textId="77777777" w:rsidR="006D3182" w:rsidRDefault="006D3182" w:rsidP="006D3182">
      <w:pPr>
        <w:jc w:val="center"/>
        <w:rPr>
          <w:b/>
          <w:sz w:val="24"/>
          <w:szCs w:val="24"/>
        </w:rPr>
      </w:pPr>
    </w:p>
    <w:p w14:paraId="69719D11" w14:textId="77777777" w:rsidR="006D3182" w:rsidRPr="006A6B2A" w:rsidRDefault="006D3182" w:rsidP="006D3182">
      <w:pPr>
        <w:rPr>
          <w:bCs/>
          <w:sz w:val="24"/>
          <w:szCs w:val="24"/>
        </w:rPr>
      </w:pPr>
      <w:r>
        <w:rPr>
          <w:bCs/>
          <w:sz w:val="24"/>
          <w:szCs w:val="24"/>
        </w:rPr>
        <w:t>At a regular meeting of the Board of Trustees of the Village of Nelsonville (“Village Board”), held at the Village of Nelsonville Village Hall on the 22</w:t>
      </w:r>
      <w:r w:rsidRPr="006A6B2A">
        <w:rPr>
          <w:bCs/>
          <w:sz w:val="24"/>
          <w:szCs w:val="24"/>
          <w:vertAlign w:val="superscript"/>
        </w:rPr>
        <w:t>nd</w:t>
      </w:r>
      <w:r>
        <w:rPr>
          <w:bCs/>
          <w:sz w:val="24"/>
          <w:szCs w:val="24"/>
        </w:rPr>
        <w:t xml:space="preserve"> day of June, 2023, at 7:30pm, Trustee Campanile moved this resolution, which was seconded by Trustee Moroney,</w:t>
      </w:r>
    </w:p>
    <w:p w14:paraId="46A38E43" w14:textId="77777777" w:rsidR="006D3182" w:rsidRDefault="006D3182" w:rsidP="006D3182">
      <w:pPr>
        <w:rPr>
          <w:sz w:val="24"/>
          <w:szCs w:val="24"/>
        </w:rPr>
      </w:pPr>
    </w:p>
    <w:p w14:paraId="0B956833" w14:textId="77777777" w:rsidR="006D3182" w:rsidRDefault="006D3182" w:rsidP="006D3182">
      <w:pPr>
        <w:rPr>
          <w:sz w:val="24"/>
          <w:szCs w:val="24"/>
        </w:rPr>
      </w:pPr>
      <w:r>
        <w:rPr>
          <w:b/>
          <w:sz w:val="24"/>
          <w:szCs w:val="24"/>
        </w:rPr>
        <w:t>Whereas</w:t>
      </w:r>
      <w:r>
        <w:rPr>
          <w:sz w:val="24"/>
          <w:szCs w:val="24"/>
        </w:rPr>
        <w:t>, the Nelsonville Village Board of Trustees voted to approve the creation of an Individual Coverage Health Reimbursement Arrangement (ICHRA) on May 17, 2022, and</w:t>
      </w:r>
    </w:p>
    <w:p w14:paraId="7DCB276B" w14:textId="77777777" w:rsidR="006D3182" w:rsidRDefault="006D3182" w:rsidP="006D3182">
      <w:pPr>
        <w:ind w:firstLine="720"/>
        <w:rPr>
          <w:sz w:val="24"/>
          <w:szCs w:val="24"/>
        </w:rPr>
      </w:pPr>
    </w:p>
    <w:p w14:paraId="75B42B3B" w14:textId="77777777" w:rsidR="006D3182" w:rsidRDefault="006D3182" w:rsidP="006D3182">
      <w:pPr>
        <w:rPr>
          <w:sz w:val="24"/>
          <w:szCs w:val="24"/>
        </w:rPr>
      </w:pPr>
      <w:r>
        <w:rPr>
          <w:b/>
          <w:sz w:val="24"/>
          <w:szCs w:val="24"/>
        </w:rPr>
        <w:t>Whereas</w:t>
      </w:r>
      <w:r>
        <w:rPr>
          <w:sz w:val="24"/>
          <w:szCs w:val="24"/>
        </w:rPr>
        <w:t xml:space="preserve">, an ICHRA is a health insurance account that allows the Village’s full-time employee to purchase healthcare up to a set amount of funding each year as part of the budget process, and </w:t>
      </w:r>
    </w:p>
    <w:p w14:paraId="1BEB5DE9" w14:textId="77777777" w:rsidR="006D3182" w:rsidRDefault="006D3182" w:rsidP="006D3182">
      <w:pPr>
        <w:ind w:firstLine="720"/>
        <w:rPr>
          <w:sz w:val="24"/>
          <w:szCs w:val="24"/>
        </w:rPr>
      </w:pPr>
    </w:p>
    <w:p w14:paraId="2F7E87A4" w14:textId="77777777" w:rsidR="006D3182" w:rsidRDefault="006D3182" w:rsidP="006D3182">
      <w:pPr>
        <w:rPr>
          <w:sz w:val="24"/>
          <w:szCs w:val="24"/>
        </w:rPr>
      </w:pPr>
      <w:r>
        <w:rPr>
          <w:b/>
          <w:sz w:val="24"/>
          <w:szCs w:val="24"/>
        </w:rPr>
        <w:t>Whereas</w:t>
      </w:r>
      <w:r>
        <w:rPr>
          <w:sz w:val="24"/>
          <w:szCs w:val="24"/>
        </w:rPr>
        <w:t>, by this resolution, the Village confirms that any unused balance in the ICHRA fund will be rolled over from one year to the next, and</w:t>
      </w:r>
    </w:p>
    <w:p w14:paraId="242669CF" w14:textId="77777777" w:rsidR="006D3182" w:rsidRDefault="006D3182" w:rsidP="006D3182">
      <w:pPr>
        <w:rPr>
          <w:sz w:val="24"/>
          <w:szCs w:val="24"/>
        </w:rPr>
      </w:pPr>
    </w:p>
    <w:p w14:paraId="38F415FD" w14:textId="77777777" w:rsidR="006D3182" w:rsidRDefault="006D3182" w:rsidP="006D3182">
      <w:pPr>
        <w:rPr>
          <w:sz w:val="24"/>
          <w:szCs w:val="24"/>
        </w:rPr>
      </w:pPr>
      <w:r w:rsidRPr="006A6B2A">
        <w:rPr>
          <w:b/>
          <w:bCs/>
          <w:sz w:val="24"/>
          <w:szCs w:val="24"/>
        </w:rPr>
        <w:t>Now, therefore be it resolved</w:t>
      </w:r>
      <w:r>
        <w:rPr>
          <w:sz w:val="24"/>
          <w:szCs w:val="24"/>
        </w:rPr>
        <w:t xml:space="preserve">, that the unused balance of the ICHRA fund will be rolled over each year to assist in the payment in the growth of healthcare costs for full time employees of the Village.    </w:t>
      </w:r>
    </w:p>
    <w:p w14:paraId="5C915DD7" w14:textId="5E9C9B06" w:rsidR="006D3182" w:rsidRDefault="006D3182" w:rsidP="006D3182">
      <w:pPr>
        <w:rPr>
          <w:sz w:val="24"/>
          <w:szCs w:val="24"/>
        </w:rPr>
      </w:pPr>
      <w:r>
        <w:rPr>
          <w:sz w:val="24"/>
          <w:szCs w:val="24"/>
        </w:rPr>
        <w:t>The foregoing resolution was voted upon with all members voting as follows:</w:t>
      </w:r>
    </w:p>
    <w:p w14:paraId="4FC9E117" w14:textId="77777777" w:rsidR="006D3182" w:rsidRDefault="006D3182" w:rsidP="006D3182">
      <w:pPr>
        <w:rPr>
          <w:sz w:val="24"/>
          <w:szCs w:val="24"/>
        </w:rPr>
      </w:pPr>
    </w:p>
    <w:p w14:paraId="0ECCFCFC" w14:textId="77777777" w:rsidR="006D3182" w:rsidRDefault="006D3182" w:rsidP="006D3182">
      <w:pPr>
        <w:rPr>
          <w:sz w:val="24"/>
          <w:szCs w:val="24"/>
        </w:rPr>
      </w:pPr>
      <w:r>
        <w:rPr>
          <w:sz w:val="24"/>
          <w:szCs w:val="24"/>
        </w:rPr>
        <w:t xml:space="preserve">Mayor Winward           </w:t>
      </w:r>
      <w:r>
        <w:rPr>
          <w:sz w:val="24"/>
          <w:szCs w:val="24"/>
        </w:rPr>
        <w:tab/>
        <w:t xml:space="preserve"> Aye</w:t>
      </w:r>
    </w:p>
    <w:p w14:paraId="691209EA" w14:textId="77777777" w:rsidR="006D3182" w:rsidRDefault="006D3182" w:rsidP="006D3182">
      <w:pPr>
        <w:rPr>
          <w:sz w:val="24"/>
          <w:szCs w:val="24"/>
        </w:rPr>
      </w:pPr>
      <w:r>
        <w:rPr>
          <w:sz w:val="24"/>
          <w:szCs w:val="24"/>
        </w:rPr>
        <w:lastRenderedPageBreak/>
        <w:t xml:space="preserve">Trustee Biro                  </w:t>
      </w:r>
      <w:r>
        <w:rPr>
          <w:sz w:val="24"/>
          <w:szCs w:val="24"/>
        </w:rPr>
        <w:tab/>
        <w:t xml:space="preserve"> Absent</w:t>
      </w:r>
    </w:p>
    <w:p w14:paraId="741342F3" w14:textId="77777777" w:rsidR="006D3182" w:rsidRDefault="006D3182" w:rsidP="006D3182">
      <w:pPr>
        <w:rPr>
          <w:sz w:val="24"/>
          <w:szCs w:val="24"/>
        </w:rPr>
      </w:pPr>
      <w:r>
        <w:rPr>
          <w:sz w:val="24"/>
          <w:szCs w:val="24"/>
        </w:rPr>
        <w:t>Trustee Campanile</w:t>
      </w:r>
      <w:r>
        <w:rPr>
          <w:sz w:val="24"/>
          <w:szCs w:val="24"/>
        </w:rPr>
        <w:tab/>
      </w:r>
      <w:r>
        <w:rPr>
          <w:sz w:val="24"/>
          <w:szCs w:val="24"/>
        </w:rPr>
        <w:tab/>
        <w:t xml:space="preserve"> Aye</w:t>
      </w:r>
    </w:p>
    <w:p w14:paraId="21FC6887" w14:textId="77777777" w:rsidR="006D3182" w:rsidRDefault="006D3182" w:rsidP="006D3182">
      <w:pPr>
        <w:rPr>
          <w:sz w:val="24"/>
          <w:szCs w:val="24"/>
        </w:rPr>
      </w:pPr>
      <w:r>
        <w:rPr>
          <w:sz w:val="24"/>
          <w:szCs w:val="24"/>
        </w:rPr>
        <w:t>Trustee Moroney</w:t>
      </w:r>
      <w:r>
        <w:rPr>
          <w:sz w:val="24"/>
          <w:szCs w:val="24"/>
        </w:rPr>
        <w:tab/>
      </w:r>
      <w:r>
        <w:rPr>
          <w:sz w:val="24"/>
          <w:szCs w:val="24"/>
        </w:rPr>
        <w:tab/>
        <w:t xml:space="preserve"> Aye</w:t>
      </w:r>
    </w:p>
    <w:p w14:paraId="6B42CD72" w14:textId="77777777" w:rsidR="006D3182" w:rsidRDefault="006D3182" w:rsidP="006D3182">
      <w:pPr>
        <w:rPr>
          <w:sz w:val="24"/>
          <w:szCs w:val="24"/>
        </w:rPr>
      </w:pPr>
      <w:r>
        <w:rPr>
          <w:sz w:val="24"/>
          <w:szCs w:val="24"/>
        </w:rPr>
        <w:t xml:space="preserve">Trustee </w:t>
      </w:r>
      <w:proofErr w:type="spellStart"/>
      <w:r>
        <w:rPr>
          <w:sz w:val="24"/>
          <w:szCs w:val="24"/>
        </w:rPr>
        <w:t>Zhynovitch</w:t>
      </w:r>
      <w:proofErr w:type="spellEnd"/>
      <w:r>
        <w:rPr>
          <w:sz w:val="24"/>
          <w:szCs w:val="24"/>
        </w:rPr>
        <w:t xml:space="preserve"> </w:t>
      </w:r>
      <w:r>
        <w:rPr>
          <w:sz w:val="24"/>
          <w:szCs w:val="24"/>
        </w:rPr>
        <w:tab/>
      </w:r>
      <w:r>
        <w:rPr>
          <w:sz w:val="24"/>
          <w:szCs w:val="24"/>
        </w:rPr>
        <w:tab/>
        <w:t xml:space="preserve"> Aye</w:t>
      </w:r>
    </w:p>
    <w:p w14:paraId="7CD07669" w14:textId="77777777" w:rsidR="006D3182" w:rsidRDefault="006D3182" w:rsidP="006D3182">
      <w:pPr>
        <w:rPr>
          <w:sz w:val="24"/>
          <w:szCs w:val="24"/>
        </w:rPr>
      </w:pPr>
    </w:p>
    <w:p w14:paraId="23B8A90B" w14:textId="77777777" w:rsidR="00BE4744" w:rsidRPr="00771E35" w:rsidRDefault="00BE4744" w:rsidP="00836360">
      <w:pPr>
        <w:widowControl/>
        <w:autoSpaceDE/>
        <w:autoSpaceDN/>
        <w:rPr>
          <w:color w:val="000000"/>
          <w:sz w:val="24"/>
          <w:szCs w:val="24"/>
          <w:u w:val="single"/>
        </w:rPr>
      </w:pPr>
    </w:p>
    <w:p w14:paraId="41E32216" w14:textId="77777777" w:rsidR="00836360" w:rsidRPr="00942D1B" w:rsidRDefault="00836360" w:rsidP="00836360">
      <w:pPr>
        <w:widowControl/>
        <w:autoSpaceDE/>
        <w:autoSpaceDN/>
        <w:rPr>
          <w:sz w:val="24"/>
          <w:szCs w:val="24"/>
          <w:u w:val="single"/>
        </w:rPr>
      </w:pPr>
      <w:r w:rsidRPr="00942D1B">
        <w:rPr>
          <w:color w:val="000000"/>
          <w:sz w:val="24"/>
          <w:szCs w:val="24"/>
          <w:u w:val="single"/>
        </w:rPr>
        <w:t>Open to the Floor</w:t>
      </w:r>
    </w:p>
    <w:p w14:paraId="419F818E" w14:textId="77777777" w:rsidR="00836360" w:rsidRPr="00836360" w:rsidRDefault="00836360" w:rsidP="00836360">
      <w:pPr>
        <w:widowControl/>
        <w:autoSpaceDE/>
        <w:autoSpaceDN/>
        <w:rPr>
          <w:sz w:val="24"/>
          <w:szCs w:val="24"/>
        </w:rPr>
      </w:pPr>
    </w:p>
    <w:p w14:paraId="1F39FD14" w14:textId="250F9F76" w:rsidR="00836360" w:rsidRDefault="006D3182" w:rsidP="00074A8E">
      <w:pPr>
        <w:widowControl/>
        <w:autoSpaceDE/>
        <w:autoSpaceDN/>
        <w:rPr>
          <w:sz w:val="24"/>
          <w:szCs w:val="24"/>
        </w:rPr>
      </w:pPr>
      <w:r>
        <w:rPr>
          <w:color w:val="000000"/>
          <w:sz w:val="24"/>
          <w:szCs w:val="24"/>
        </w:rPr>
        <w:t xml:space="preserve">There was no comment from the public. </w:t>
      </w:r>
    </w:p>
    <w:p w14:paraId="0EAEAF9A" w14:textId="77777777" w:rsidR="00074A8E" w:rsidRPr="00836360" w:rsidRDefault="00074A8E" w:rsidP="00074A8E">
      <w:pPr>
        <w:widowControl/>
        <w:autoSpaceDE/>
        <w:autoSpaceDN/>
        <w:rPr>
          <w:sz w:val="24"/>
          <w:szCs w:val="24"/>
        </w:rPr>
      </w:pPr>
    </w:p>
    <w:p w14:paraId="5E93576C" w14:textId="77777777" w:rsidR="00836360" w:rsidRPr="00942D1B" w:rsidRDefault="00836360" w:rsidP="00836360">
      <w:pPr>
        <w:widowControl/>
        <w:autoSpaceDE/>
        <w:autoSpaceDN/>
        <w:rPr>
          <w:sz w:val="24"/>
          <w:szCs w:val="24"/>
          <w:u w:val="single"/>
        </w:rPr>
      </w:pPr>
      <w:r w:rsidRPr="00942D1B">
        <w:rPr>
          <w:color w:val="000000"/>
          <w:sz w:val="24"/>
          <w:szCs w:val="24"/>
          <w:u w:val="single"/>
        </w:rPr>
        <w:t>Adjournment</w:t>
      </w:r>
    </w:p>
    <w:p w14:paraId="558DB814" w14:textId="77777777" w:rsidR="00836360" w:rsidRPr="00836360" w:rsidRDefault="00836360" w:rsidP="00836360">
      <w:pPr>
        <w:widowControl/>
        <w:autoSpaceDE/>
        <w:autoSpaceDN/>
        <w:rPr>
          <w:sz w:val="24"/>
          <w:szCs w:val="24"/>
        </w:rPr>
      </w:pPr>
    </w:p>
    <w:p w14:paraId="38DBBC0C" w14:textId="65159832" w:rsidR="00836360" w:rsidRPr="00836360" w:rsidRDefault="00836360" w:rsidP="00836360">
      <w:pPr>
        <w:widowControl/>
        <w:autoSpaceDE/>
        <w:autoSpaceDN/>
        <w:rPr>
          <w:sz w:val="24"/>
          <w:szCs w:val="24"/>
        </w:rPr>
      </w:pPr>
      <w:r w:rsidRPr="00836360">
        <w:rPr>
          <w:color w:val="000000"/>
          <w:sz w:val="24"/>
          <w:szCs w:val="24"/>
        </w:rPr>
        <w:t xml:space="preserve">Upon motion of Trustee </w:t>
      </w:r>
      <w:r w:rsidR="006D3182">
        <w:rPr>
          <w:color w:val="000000"/>
          <w:sz w:val="24"/>
          <w:szCs w:val="24"/>
        </w:rPr>
        <w:t>Moroney</w:t>
      </w:r>
      <w:r w:rsidRPr="00836360">
        <w:rPr>
          <w:color w:val="000000"/>
          <w:sz w:val="24"/>
          <w:szCs w:val="24"/>
        </w:rPr>
        <w:t xml:space="preserve">, seconded by Trustee </w:t>
      </w:r>
      <w:r w:rsidR="00074A8E">
        <w:rPr>
          <w:color w:val="000000"/>
          <w:sz w:val="24"/>
          <w:szCs w:val="24"/>
        </w:rPr>
        <w:t>Campanile</w:t>
      </w:r>
      <w:r w:rsidRPr="00836360">
        <w:rPr>
          <w:color w:val="000000"/>
          <w:sz w:val="24"/>
          <w:szCs w:val="24"/>
        </w:rPr>
        <w:t xml:space="preserve">, enacted all in favor, the meeting was adjourned at </w:t>
      </w:r>
      <w:r w:rsidR="006D3182">
        <w:rPr>
          <w:color w:val="000000"/>
          <w:sz w:val="24"/>
          <w:szCs w:val="24"/>
        </w:rPr>
        <w:t>8:29pm</w:t>
      </w:r>
      <w:r w:rsidRPr="00836360">
        <w:rPr>
          <w:color w:val="000000"/>
          <w:sz w:val="24"/>
          <w:szCs w:val="24"/>
        </w:rPr>
        <w:t>.</w:t>
      </w:r>
    </w:p>
    <w:p w14:paraId="60C9D799" w14:textId="77777777" w:rsidR="00836360" w:rsidRPr="00836360" w:rsidRDefault="00836360" w:rsidP="00836360">
      <w:pPr>
        <w:widowControl/>
        <w:autoSpaceDE/>
        <w:autoSpaceDN/>
        <w:rPr>
          <w:sz w:val="24"/>
          <w:szCs w:val="24"/>
        </w:rPr>
      </w:pPr>
    </w:p>
    <w:p w14:paraId="3A60EE1C" w14:textId="77777777" w:rsidR="00836360" w:rsidRDefault="00836360" w:rsidP="00836360">
      <w:pPr>
        <w:widowControl/>
        <w:autoSpaceDE/>
        <w:autoSpaceDN/>
        <w:rPr>
          <w:color w:val="000000"/>
          <w:sz w:val="24"/>
          <w:szCs w:val="24"/>
        </w:rPr>
      </w:pPr>
      <w:r w:rsidRPr="00836360">
        <w:rPr>
          <w:color w:val="000000"/>
          <w:sz w:val="24"/>
          <w:szCs w:val="24"/>
        </w:rPr>
        <w:t>Respectfully presented,</w:t>
      </w:r>
    </w:p>
    <w:p w14:paraId="339B86BC" w14:textId="77777777" w:rsidR="00074A8E" w:rsidRDefault="00074A8E" w:rsidP="00836360">
      <w:pPr>
        <w:widowControl/>
        <w:autoSpaceDE/>
        <w:autoSpaceDN/>
        <w:rPr>
          <w:color w:val="000000"/>
          <w:sz w:val="24"/>
          <w:szCs w:val="24"/>
        </w:rPr>
      </w:pPr>
    </w:p>
    <w:p w14:paraId="708C969D" w14:textId="77777777" w:rsidR="00074A8E" w:rsidRDefault="00074A8E" w:rsidP="00836360">
      <w:pPr>
        <w:widowControl/>
        <w:autoSpaceDE/>
        <w:autoSpaceDN/>
        <w:rPr>
          <w:color w:val="000000"/>
          <w:sz w:val="24"/>
          <w:szCs w:val="24"/>
        </w:rPr>
      </w:pPr>
    </w:p>
    <w:p w14:paraId="5C7AE757" w14:textId="77777777" w:rsidR="00074A8E" w:rsidRPr="00836360" w:rsidRDefault="00074A8E" w:rsidP="00836360">
      <w:pPr>
        <w:widowControl/>
        <w:autoSpaceDE/>
        <w:autoSpaceDN/>
        <w:rPr>
          <w:sz w:val="24"/>
          <w:szCs w:val="24"/>
        </w:rPr>
      </w:pPr>
    </w:p>
    <w:p w14:paraId="7209DA6E" w14:textId="77777777" w:rsidR="00836360" w:rsidRPr="00836360" w:rsidRDefault="00836360" w:rsidP="00836360">
      <w:pPr>
        <w:widowControl/>
        <w:autoSpaceDE/>
        <w:autoSpaceDN/>
        <w:rPr>
          <w:sz w:val="24"/>
          <w:szCs w:val="24"/>
        </w:rPr>
      </w:pPr>
    </w:p>
    <w:p w14:paraId="7F0DA864" w14:textId="77777777" w:rsidR="00836360" w:rsidRPr="00836360" w:rsidRDefault="00836360" w:rsidP="00836360">
      <w:pPr>
        <w:widowControl/>
        <w:autoSpaceDE/>
        <w:autoSpaceDN/>
        <w:rPr>
          <w:sz w:val="24"/>
          <w:szCs w:val="24"/>
        </w:rPr>
      </w:pPr>
      <w:r w:rsidRPr="00836360">
        <w:rPr>
          <w:color w:val="000000"/>
          <w:sz w:val="24"/>
          <w:szCs w:val="24"/>
        </w:rPr>
        <w:t>Melissa Harris </w:t>
      </w:r>
    </w:p>
    <w:p w14:paraId="4A01FD0A" w14:textId="77777777" w:rsidR="00836360" w:rsidRPr="00836360" w:rsidRDefault="00836360" w:rsidP="00836360">
      <w:pPr>
        <w:widowControl/>
        <w:autoSpaceDE/>
        <w:autoSpaceDN/>
        <w:rPr>
          <w:sz w:val="24"/>
          <w:szCs w:val="24"/>
        </w:rPr>
      </w:pPr>
      <w:r w:rsidRPr="00836360">
        <w:rPr>
          <w:color w:val="000000"/>
          <w:sz w:val="24"/>
          <w:szCs w:val="24"/>
        </w:rPr>
        <w:t>Village Clerk</w:t>
      </w:r>
    </w:p>
    <w:p w14:paraId="7FB6EE97" w14:textId="77777777" w:rsidR="00A9000E" w:rsidRDefault="00A9000E" w:rsidP="002C38DC">
      <w:pPr>
        <w:pStyle w:val="BodyText"/>
        <w:rPr>
          <w:sz w:val="20"/>
        </w:rPr>
      </w:pPr>
    </w:p>
    <w:sectPr w:rsidR="00A9000E" w:rsidSect="00E01987">
      <w:headerReference w:type="even" r:id="rId8"/>
      <w:headerReference w:type="default" r:id="rId9"/>
      <w:footerReference w:type="even" r:id="rId10"/>
      <w:footerReference w:type="default" r:id="rId11"/>
      <w:headerReference w:type="first" r:id="rId12"/>
      <w:footerReference w:type="first" r:id="rId13"/>
      <w:pgSz w:w="12240" w:h="20160" w:code="5"/>
      <w:pgMar w:top="1840" w:right="1460" w:bottom="280"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EF93" w14:textId="77777777" w:rsidR="00752AE2" w:rsidRDefault="00752AE2" w:rsidP="00860C2F">
      <w:r>
        <w:separator/>
      </w:r>
    </w:p>
  </w:endnote>
  <w:endnote w:type="continuationSeparator" w:id="0">
    <w:p w14:paraId="2D9F7C02" w14:textId="77777777" w:rsidR="00752AE2" w:rsidRDefault="00752AE2" w:rsidP="0086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CDBF" w14:textId="77777777" w:rsidR="00860C2F" w:rsidRDefault="00860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940E" w14:textId="77777777" w:rsidR="00860C2F" w:rsidRDefault="00860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5924" w14:textId="77777777" w:rsidR="00860C2F" w:rsidRDefault="00860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95F7" w14:textId="77777777" w:rsidR="00752AE2" w:rsidRDefault="00752AE2" w:rsidP="00860C2F">
      <w:r>
        <w:separator/>
      </w:r>
    </w:p>
  </w:footnote>
  <w:footnote w:type="continuationSeparator" w:id="0">
    <w:p w14:paraId="763C4782" w14:textId="77777777" w:rsidR="00752AE2" w:rsidRDefault="00752AE2" w:rsidP="0086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D7EE" w14:textId="77777777" w:rsidR="00860C2F" w:rsidRDefault="00860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E796" w14:textId="56DDA553" w:rsidR="00860C2F" w:rsidRDefault="00860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0917" w14:textId="77777777" w:rsidR="00860C2F" w:rsidRDefault="00860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7DA"/>
    <w:multiLevelType w:val="hybridMultilevel"/>
    <w:tmpl w:val="AB0C9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7D01236"/>
    <w:multiLevelType w:val="hybridMultilevel"/>
    <w:tmpl w:val="0E0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15E1E"/>
    <w:multiLevelType w:val="hybridMultilevel"/>
    <w:tmpl w:val="F56495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9421341"/>
    <w:multiLevelType w:val="hybridMultilevel"/>
    <w:tmpl w:val="B00C32FE"/>
    <w:lvl w:ilvl="0" w:tplc="E690E3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CC56EBE"/>
    <w:multiLevelType w:val="hybridMultilevel"/>
    <w:tmpl w:val="D1E2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A5A21"/>
    <w:multiLevelType w:val="hybridMultilevel"/>
    <w:tmpl w:val="B8CC1CDA"/>
    <w:lvl w:ilvl="0" w:tplc="E690E3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1038819">
    <w:abstractNumId w:val="1"/>
  </w:num>
  <w:num w:numId="2" w16cid:durableId="862323648">
    <w:abstractNumId w:val="3"/>
  </w:num>
  <w:num w:numId="3" w16cid:durableId="427312163">
    <w:abstractNumId w:val="0"/>
  </w:num>
  <w:num w:numId="4" w16cid:durableId="39785715">
    <w:abstractNumId w:val="3"/>
  </w:num>
  <w:num w:numId="5" w16cid:durableId="1316490686">
    <w:abstractNumId w:val="5"/>
  </w:num>
  <w:num w:numId="6" w16cid:durableId="109513119">
    <w:abstractNumId w:val="2"/>
  </w:num>
  <w:num w:numId="7" w16cid:durableId="1242181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DC"/>
    <w:rsid w:val="00043E8B"/>
    <w:rsid w:val="00056A5A"/>
    <w:rsid w:val="00074A8E"/>
    <w:rsid w:val="000B40A8"/>
    <w:rsid w:val="001201A7"/>
    <w:rsid w:val="00137B5D"/>
    <w:rsid w:val="00196DAA"/>
    <w:rsid w:val="001D6C57"/>
    <w:rsid w:val="001D737E"/>
    <w:rsid w:val="001F12E1"/>
    <w:rsid w:val="00232913"/>
    <w:rsid w:val="0028103A"/>
    <w:rsid w:val="002814EC"/>
    <w:rsid w:val="00286E71"/>
    <w:rsid w:val="002A2E0D"/>
    <w:rsid w:val="002C38DC"/>
    <w:rsid w:val="002C5829"/>
    <w:rsid w:val="002E6F7D"/>
    <w:rsid w:val="003173B5"/>
    <w:rsid w:val="003634F4"/>
    <w:rsid w:val="003F7193"/>
    <w:rsid w:val="00410D6B"/>
    <w:rsid w:val="00420BD6"/>
    <w:rsid w:val="004C71A3"/>
    <w:rsid w:val="004D687A"/>
    <w:rsid w:val="004E7ADA"/>
    <w:rsid w:val="00502ED6"/>
    <w:rsid w:val="00523250"/>
    <w:rsid w:val="005603E0"/>
    <w:rsid w:val="005C22E9"/>
    <w:rsid w:val="00606731"/>
    <w:rsid w:val="00621E1B"/>
    <w:rsid w:val="006470D4"/>
    <w:rsid w:val="006748B9"/>
    <w:rsid w:val="006D3182"/>
    <w:rsid w:val="007136AF"/>
    <w:rsid w:val="00752AE2"/>
    <w:rsid w:val="00771E35"/>
    <w:rsid w:val="007B2DBD"/>
    <w:rsid w:val="007B5F62"/>
    <w:rsid w:val="007E324F"/>
    <w:rsid w:val="008276E4"/>
    <w:rsid w:val="00836360"/>
    <w:rsid w:val="00860C2F"/>
    <w:rsid w:val="00867FE3"/>
    <w:rsid w:val="00873898"/>
    <w:rsid w:val="0089605F"/>
    <w:rsid w:val="008E5055"/>
    <w:rsid w:val="008F76E4"/>
    <w:rsid w:val="00942D1B"/>
    <w:rsid w:val="00950EE1"/>
    <w:rsid w:val="009963FF"/>
    <w:rsid w:val="009B62D3"/>
    <w:rsid w:val="00A72336"/>
    <w:rsid w:val="00A83DC4"/>
    <w:rsid w:val="00A9000E"/>
    <w:rsid w:val="00AD0B59"/>
    <w:rsid w:val="00AF35F2"/>
    <w:rsid w:val="00B6148F"/>
    <w:rsid w:val="00BE4744"/>
    <w:rsid w:val="00C0376B"/>
    <w:rsid w:val="00C22B8A"/>
    <w:rsid w:val="00C276FF"/>
    <w:rsid w:val="00C9451B"/>
    <w:rsid w:val="00CA6B1E"/>
    <w:rsid w:val="00CC05B5"/>
    <w:rsid w:val="00CF6B69"/>
    <w:rsid w:val="00D162CE"/>
    <w:rsid w:val="00D23A5C"/>
    <w:rsid w:val="00D27E25"/>
    <w:rsid w:val="00D502EA"/>
    <w:rsid w:val="00D81588"/>
    <w:rsid w:val="00E01987"/>
    <w:rsid w:val="00E2169B"/>
    <w:rsid w:val="00E5333E"/>
    <w:rsid w:val="00E66A04"/>
    <w:rsid w:val="00E77885"/>
    <w:rsid w:val="00E8485E"/>
    <w:rsid w:val="00E87F57"/>
    <w:rsid w:val="00EA2E34"/>
    <w:rsid w:val="00EF38E7"/>
    <w:rsid w:val="00F05B74"/>
    <w:rsid w:val="00F97531"/>
    <w:rsid w:val="00FA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59AB2"/>
  <w15:chartTrackingRefBased/>
  <w15:docId w15:val="{233558D8-2EA9-4E03-800C-4D98B36C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DC"/>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9"/>
    <w:qFormat/>
    <w:rsid w:val="002C38DC"/>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8D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C38DC"/>
    <w:rPr>
      <w:sz w:val="24"/>
      <w:szCs w:val="24"/>
    </w:rPr>
  </w:style>
  <w:style w:type="character" w:customStyle="1" w:styleId="BodyTextChar">
    <w:name w:val="Body Text Char"/>
    <w:basedOn w:val="DefaultParagraphFont"/>
    <w:link w:val="BodyText"/>
    <w:uiPriority w:val="1"/>
    <w:rsid w:val="002C38DC"/>
    <w:rPr>
      <w:rFonts w:ascii="Times New Roman" w:eastAsia="Times New Roman" w:hAnsi="Times New Roman" w:cs="Times New Roman"/>
      <w:sz w:val="24"/>
      <w:szCs w:val="24"/>
    </w:rPr>
  </w:style>
  <w:style w:type="table" w:customStyle="1" w:styleId="TableGrid">
    <w:name w:val="TableGrid"/>
    <w:rsid w:val="002C38DC"/>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60C2F"/>
    <w:pPr>
      <w:tabs>
        <w:tab w:val="center" w:pos="4680"/>
        <w:tab w:val="right" w:pos="9360"/>
      </w:tabs>
    </w:pPr>
  </w:style>
  <w:style w:type="character" w:customStyle="1" w:styleId="HeaderChar">
    <w:name w:val="Header Char"/>
    <w:basedOn w:val="DefaultParagraphFont"/>
    <w:link w:val="Header"/>
    <w:uiPriority w:val="99"/>
    <w:rsid w:val="00860C2F"/>
    <w:rPr>
      <w:rFonts w:ascii="Times New Roman" w:eastAsia="Times New Roman" w:hAnsi="Times New Roman" w:cs="Times New Roman"/>
    </w:rPr>
  </w:style>
  <w:style w:type="paragraph" w:styleId="Footer">
    <w:name w:val="footer"/>
    <w:basedOn w:val="Normal"/>
    <w:link w:val="FooterChar"/>
    <w:uiPriority w:val="99"/>
    <w:unhideWhenUsed/>
    <w:rsid w:val="00860C2F"/>
    <w:pPr>
      <w:tabs>
        <w:tab w:val="center" w:pos="4680"/>
        <w:tab w:val="right" w:pos="9360"/>
      </w:tabs>
    </w:pPr>
  </w:style>
  <w:style w:type="character" w:customStyle="1" w:styleId="FooterChar">
    <w:name w:val="Footer Char"/>
    <w:basedOn w:val="DefaultParagraphFont"/>
    <w:link w:val="Footer"/>
    <w:uiPriority w:val="99"/>
    <w:rsid w:val="00860C2F"/>
    <w:rPr>
      <w:rFonts w:ascii="Times New Roman" w:eastAsia="Times New Roman" w:hAnsi="Times New Roman" w:cs="Times New Roman"/>
    </w:rPr>
  </w:style>
  <w:style w:type="paragraph" w:styleId="ListParagraph">
    <w:name w:val="List Paragraph"/>
    <w:basedOn w:val="Normal"/>
    <w:uiPriority w:val="34"/>
    <w:qFormat/>
    <w:rsid w:val="002C5829"/>
    <w:pPr>
      <w:ind w:left="720"/>
      <w:contextualSpacing/>
    </w:pPr>
  </w:style>
  <w:style w:type="table" w:styleId="TableGrid0">
    <w:name w:val="Table Grid"/>
    <w:basedOn w:val="TableNormal"/>
    <w:uiPriority w:val="39"/>
    <w:rsid w:val="00B6148F"/>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96799">
      <w:bodyDiv w:val="1"/>
      <w:marLeft w:val="0"/>
      <w:marRight w:val="0"/>
      <w:marTop w:val="0"/>
      <w:marBottom w:val="0"/>
      <w:divBdr>
        <w:top w:val="none" w:sz="0" w:space="0" w:color="auto"/>
        <w:left w:val="none" w:sz="0" w:space="0" w:color="auto"/>
        <w:bottom w:val="none" w:sz="0" w:space="0" w:color="auto"/>
        <w:right w:val="none" w:sz="0" w:space="0" w:color="auto"/>
      </w:divBdr>
    </w:div>
    <w:div w:id="527254545">
      <w:bodyDiv w:val="1"/>
      <w:marLeft w:val="0"/>
      <w:marRight w:val="0"/>
      <w:marTop w:val="0"/>
      <w:marBottom w:val="0"/>
      <w:divBdr>
        <w:top w:val="none" w:sz="0" w:space="0" w:color="auto"/>
        <w:left w:val="none" w:sz="0" w:space="0" w:color="auto"/>
        <w:bottom w:val="none" w:sz="0" w:space="0" w:color="auto"/>
        <w:right w:val="none" w:sz="0" w:space="0" w:color="auto"/>
      </w:divBdr>
    </w:div>
    <w:div w:id="1696537260">
      <w:bodyDiv w:val="1"/>
      <w:marLeft w:val="0"/>
      <w:marRight w:val="0"/>
      <w:marTop w:val="0"/>
      <w:marBottom w:val="0"/>
      <w:divBdr>
        <w:top w:val="none" w:sz="0" w:space="0" w:color="auto"/>
        <w:left w:val="none" w:sz="0" w:space="0" w:color="auto"/>
        <w:bottom w:val="none" w:sz="0" w:space="0" w:color="auto"/>
        <w:right w:val="none" w:sz="0" w:space="0" w:color="auto"/>
      </w:divBdr>
    </w:div>
    <w:div w:id="1925335504">
      <w:bodyDiv w:val="1"/>
      <w:marLeft w:val="0"/>
      <w:marRight w:val="0"/>
      <w:marTop w:val="0"/>
      <w:marBottom w:val="0"/>
      <w:divBdr>
        <w:top w:val="none" w:sz="0" w:space="0" w:color="auto"/>
        <w:left w:val="none" w:sz="0" w:space="0" w:color="auto"/>
        <w:bottom w:val="none" w:sz="0" w:space="0" w:color="auto"/>
        <w:right w:val="none" w:sz="0" w:space="0" w:color="auto"/>
      </w:divBdr>
    </w:div>
    <w:div w:id="1986466599">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F9B1-F991-46DD-AB06-F2B71FF6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2023-05-10T17:28:00Z</cp:lastPrinted>
  <dcterms:created xsi:type="dcterms:W3CDTF">2023-07-20T14:53:00Z</dcterms:created>
  <dcterms:modified xsi:type="dcterms:W3CDTF">2023-07-20T14:54:00Z</dcterms:modified>
</cp:coreProperties>
</file>